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CC2" w:rsidRDefault="00A63CC2"/>
    <w:p w:rsidR="004D3D81" w:rsidRPr="00AD2CB8" w:rsidRDefault="004D3D81" w:rsidP="004D3D81">
      <w:pPr>
        <w:spacing w:after="0" w:line="240" w:lineRule="auto"/>
        <w:rPr>
          <w:rFonts w:ascii="FS Me" w:hAnsi="FS Me" w:cs="Arial"/>
          <w:b/>
          <w:color w:val="FF0000"/>
          <w:sz w:val="40"/>
          <w:szCs w:val="40"/>
        </w:rPr>
      </w:pPr>
      <w:r w:rsidRPr="00AD2CB8">
        <w:rPr>
          <w:rFonts w:ascii="FS Me" w:hAnsi="FS Me" w:cs="Arial"/>
          <w:b/>
          <w:color w:val="FF0000"/>
          <w:sz w:val="40"/>
          <w:szCs w:val="40"/>
        </w:rPr>
        <w:t>DOMESTIC ABUSE</w:t>
      </w:r>
    </w:p>
    <w:p w:rsidR="004D3D81" w:rsidRPr="00AD2CB8" w:rsidRDefault="004D3D81" w:rsidP="004D3D81">
      <w:pPr>
        <w:spacing w:after="0" w:line="240" w:lineRule="auto"/>
        <w:rPr>
          <w:rFonts w:ascii="FS Me" w:hAnsi="FS Me" w:cs="Arial"/>
          <w:b/>
          <w:color w:val="FF0000"/>
          <w:sz w:val="40"/>
          <w:szCs w:val="40"/>
        </w:rPr>
      </w:pPr>
    </w:p>
    <w:p w:rsidR="004D3D81" w:rsidRPr="00AD2CB8" w:rsidRDefault="004D3D81" w:rsidP="004D3D81">
      <w:pPr>
        <w:spacing w:after="0" w:line="240" w:lineRule="auto"/>
        <w:rPr>
          <w:rFonts w:ascii="FS Me" w:hAnsi="FS Me" w:cs="Arial"/>
          <w:b/>
          <w:color w:val="FF0000"/>
          <w:sz w:val="40"/>
          <w:szCs w:val="40"/>
        </w:rPr>
      </w:pPr>
    </w:p>
    <w:p w:rsidR="004D3D81" w:rsidRPr="00AD2CB8" w:rsidRDefault="004D3D81" w:rsidP="004D3D81">
      <w:pPr>
        <w:spacing w:after="0" w:line="240" w:lineRule="auto"/>
        <w:rPr>
          <w:rFonts w:ascii="FS Me" w:hAnsi="FS Me" w:cs="Arial"/>
          <w:b/>
          <w:color w:val="FF0000"/>
          <w:sz w:val="40"/>
          <w:szCs w:val="40"/>
        </w:rPr>
      </w:pPr>
    </w:p>
    <w:p w:rsidR="004D3D81" w:rsidRPr="00AD2CB8" w:rsidRDefault="004D3D81" w:rsidP="004D3D81">
      <w:pPr>
        <w:spacing w:after="0" w:line="240" w:lineRule="auto"/>
        <w:rPr>
          <w:rFonts w:ascii="FS Me" w:hAnsi="FS Me" w:cs="Arial"/>
          <w:i/>
          <w:color w:val="FF0000"/>
          <w:sz w:val="28"/>
          <w:szCs w:val="28"/>
        </w:rPr>
      </w:pPr>
      <w:r w:rsidRPr="00AD2CB8">
        <w:rPr>
          <w:rFonts w:ascii="FS Me" w:hAnsi="FS Me" w:cs="Arial"/>
          <w:i/>
          <w:color w:val="FF0000"/>
          <w:sz w:val="28"/>
          <w:szCs w:val="28"/>
        </w:rPr>
        <w:t>What is domestic abuse?</w:t>
      </w:r>
    </w:p>
    <w:p w:rsidR="004D3D81" w:rsidRPr="00AD2CB8" w:rsidRDefault="004D3D81" w:rsidP="004D3D81">
      <w:pPr>
        <w:spacing w:after="0" w:line="240" w:lineRule="auto"/>
        <w:rPr>
          <w:rFonts w:ascii="FS Me" w:hAnsi="FS Me" w:cs="Arial"/>
          <w:sz w:val="24"/>
          <w:szCs w:val="24"/>
        </w:rPr>
      </w:pPr>
      <w:r w:rsidRPr="00AD2CB8">
        <w:rPr>
          <w:rFonts w:ascii="FS Me" w:hAnsi="FS Me" w:cs="Arial"/>
          <w:sz w:val="24"/>
          <w:szCs w:val="24"/>
        </w:rPr>
        <w:t>Domestic abuse is the abuse of one partner within an intimate or family relationship.  It is repeated, random and habitual use of intimidation to control.  The abuse can be controlling and coercive and include physical, emotional, psychological, financial or sexual abuse. It can also include economic abuse where an individual’s ability to acquire, use and maintain economic resources such as money, transportation and utilities are affected.</w:t>
      </w:r>
    </w:p>
    <w:p w:rsidR="004D3D81" w:rsidRPr="00AD2CB8" w:rsidRDefault="004D3D81" w:rsidP="004D3D81">
      <w:pPr>
        <w:spacing w:after="0" w:line="240" w:lineRule="auto"/>
        <w:rPr>
          <w:rFonts w:ascii="FS Me" w:hAnsi="FS Me" w:cs="Arial"/>
          <w:sz w:val="24"/>
          <w:szCs w:val="24"/>
        </w:rPr>
      </w:pPr>
    </w:p>
    <w:p w:rsidR="004D3D81" w:rsidRPr="00AD2CB8" w:rsidRDefault="004D3D81" w:rsidP="004D3D81">
      <w:pPr>
        <w:spacing w:after="0" w:line="240" w:lineRule="auto"/>
        <w:rPr>
          <w:rFonts w:ascii="FS Me" w:hAnsi="FS Me" w:cs="Arial"/>
          <w:sz w:val="24"/>
          <w:szCs w:val="24"/>
        </w:rPr>
      </w:pPr>
      <w:r w:rsidRPr="00AD2CB8">
        <w:rPr>
          <w:rFonts w:ascii="FS Me" w:hAnsi="FS Me" w:cs="Arial"/>
          <w:sz w:val="24"/>
          <w:szCs w:val="24"/>
        </w:rPr>
        <w:t>Witnessing domestic abuse is child abuse.</w:t>
      </w:r>
    </w:p>
    <w:p w:rsidR="004D3D81" w:rsidRPr="00AD2CB8" w:rsidRDefault="004D3D81" w:rsidP="004D3D81">
      <w:pPr>
        <w:spacing w:after="0" w:line="240" w:lineRule="auto"/>
        <w:rPr>
          <w:rFonts w:ascii="FS Me" w:hAnsi="FS Me" w:cs="Arial"/>
          <w:sz w:val="24"/>
          <w:szCs w:val="24"/>
        </w:rPr>
      </w:pPr>
    </w:p>
    <w:p w:rsidR="004D3D81" w:rsidRPr="00AD2CB8" w:rsidRDefault="004D3D81" w:rsidP="004D3D81">
      <w:pPr>
        <w:spacing w:after="0" w:line="240" w:lineRule="auto"/>
        <w:rPr>
          <w:rFonts w:ascii="FS Me" w:hAnsi="FS Me" w:cs="Arial"/>
          <w:sz w:val="24"/>
          <w:szCs w:val="24"/>
        </w:rPr>
      </w:pPr>
      <w:r w:rsidRPr="00AD2CB8">
        <w:rPr>
          <w:rFonts w:ascii="FS Me" w:hAnsi="FS Me" w:cs="Arial"/>
          <w:sz w:val="24"/>
          <w:szCs w:val="24"/>
        </w:rPr>
        <w:t>Teenagers can suffer domestic abuse in their peer relationships.</w:t>
      </w:r>
    </w:p>
    <w:p w:rsidR="004D3D81" w:rsidRPr="00AD2CB8" w:rsidRDefault="004D3D81" w:rsidP="004D3D81">
      <w:pPr>
        <w:spacing w:after="0" w:line="240" w:lineRule="auto"/>
        <w:rPr>
          <w:rFonts w:ascii="FS Me" w:hAnsi="FS Me" w:cs="Arial"/>
          <w:sz w:val="24"/>
          <w:szCs w:val="24"/>
        </w:rPr>
      </w:pPr>
    </w:p>
    <w:p w:rsidR="004D3D81" w:rsidRPr="00AD2CB8" w:rsidRDefault="004D3D81" w:rsidP="004D3D81">
      <w:pPr>
        <w:spacing w:after="0" w:line="240" w:lineRule="auto"/>
        <w:rPr>
          <w:rFonts w:ascii="FS Me" w:hAnsi="FS Me" w:cs="Arial"/>
          <w:sz w:val="24"/>
          <w:szCs w:val="24"/>
        </w:rPr>
      </w:pPr>
    </w:p>
    <w:p w:rsidR="004D3D81" w:rsidRPr="00AD2CB8" w:rsidRDefault="004D3D81" w:rsidP="004D3D81">
      <w:pPr>
        <w:spacing w:after="0" w:line="240" w:lineRule="auto"/>
        <w:rPr>
          <w:rFonts w:ascii="FS Me" w:hAnsi="FS Me" w:cs="Arial"/>
          <w:i/>
          <w:color w:val="FF0000"/>
          <w:sz w:val="28"/>
          <w:szCs w:val="28"/>
        </w:rPr>
      </w:pPr>
      <w:r w:rsidRPr="00AD2CB8">
        <w:rPr>
          <w:rFonts w:ascii="FS Me" w:hAnsi="FS Me" w:cs="Arial"/>
          <w:i/>
          <w:color w:val="FF0000"/>
          <w:sz w:val="28"/>
          <w:szCs w:val="28"/>
        </w:rPr>
        <w:t>How to get help</w:t>
      </w:r>
    </w:p>
    <w:p w:rsidR="004D3D81" w:rsidRPr="00AD2CB8" w:rsidRDefault="004D3D81" w:rsidP="004D3D81">
      <w:pPr>
        <w:spacing w:after="0" w:line="240" w:lineRule="auto"/>
        <w:rPr>
          <w:rFonts w:ascii="FS Me" w:hAnsi="FS Me" w:cs="Arial"/>
          <w:sz w:val="24"/>
          <w:szCs w:val="24"/>
        </w:rPr>
      </w:pPr>
      <w:r w:rsidRPr="00AD2CB8">
        <w:rPr>
          <w:rFonts w:ascii="FS Me" w:hAnsi="FS Me" w:cs="Arial"/>
          <w:sz w:val="24"/>
          <w:szCs w:val="24"/>
        </w:rPr>
        <w:t>Speak to any member of College staff or speak to the College Safeguarding Team on 01226 216</w:t>
      </w:r>
      <w:r w:rsidR="00AD2CB8">
        <w:rPr>
          <w:rFonts w:ascii="FS Me" w:hAnsi="FS Me" w:cs="Arial"/>
          <w:sz w:val="24"/>
          <w:szCs w:val="24"/>
        </w:rPr>
        <w:t xml:space="preserve"> </w:t>
      </w:r>
      <w:r w:rsidRPr="00AD2CB8">
        <w:rPr>
          <w:rFonts w:ascii="FS Me" w:hAnsi="FS Me" w:cs="Arial"/>
          <w:sz w:val="24"/>
          <w:szCs w:val="24"/>
        </w:rPr>
        <w:t xml:space="preserve">142 or via email at </w:t>
      </w:r>
      <w:hyperlink r:id="rId6" w:history="1">
        <w:r w:rsidRPr="00AD2CB8">
          <w:rPr>
            <w:rStyle w:val="Hyperlink"/>
            <w:rFonts w:ascii="FS Me" w:hAnsi="FS Me" w:cs="Arial"/>
            <w:sz w:val="24"/>
            <w:szCs w:val="24"/>
          </w:rPr>
          <w:t>safeguarding@barnsley.ac.uk</w:t>
        </w:r>
      </w:hyperlink>
    </w:p>
    <w:p w:rsidR="00A63CC2" w:rsidRPr="00AD2CB8" w:rsidRDefault="00A63CC2" w:rsidP="00A63CC2">
      <w:pPr>
        <w:rPr>
          <w:rFonts w:ascii="FS Me" w:hAnsi="FS Me"/>
        </w:rPr>
      </w:pPr>
    </w:p>
    <w:p w:rsidR="004D3D81" w:rsidRPr="00AD2CB8" w:rsidRDefault="004D3D81" w:rsidP="004D3D81">
      <w:pPr>
        <w:spacing w:after="0" w:line="240" w:lineRule="auto"/>
        <w:rPr>
          <w:rFonts w:ascii="FS Me" w:hAnsi="FS Me" w:cs="Arial"/>
          <w:sz w:val="24"/>
          <w:szCs w:val="24"/>
        </w:rPr>
      </w:pPr>
    </w:p>
    <w:p w:rsidR="004D3D81" w:rsidRPr="00AD2CB8" w:rsidRDefault="004D3D81" w:rsidP="004D3D81">
      <w:pPr>
        <w:spacing w:after="0" w:line="240" w:lineRule="auto"/>
        <w:rPr>
          <w:rFonts w:ascii="FS Me" w:hAnsi="FS Me" w:cs="Arial"/>
          <w:i/>
          <w:color w:val="FF0000"/>
          <w:sz w:val="28"/>
          <w:szCs w:val="28"/>
        </w:rPr>
      </w:pPr>
      <w:r w:rsidRPr="00AD2CB8">
        <w:rPr>
          <w:rFonts w:ascii="FS Me" w:hAnsi="FS Me" w:cs="Arial"/>
          <w:i/>
          <w:color w:val="FF0000"/>
          <w:sz w:val="28"/>
          <w:szCs w:val="28"/>
        </w:rPr>
        <w:t>Other support</w:t>
      </w:r>
    </w:p>
    <w:p w:rsidR="004D3D81" w:rsidRPr="00AD2CB8" w:rsidRDefault="00AD2CB8" w:rsidP="004D3D81">
      <w:pPr>
        <w:spacing w:after="0" w:line="240" w:lineRule="auto"/>
        <w:rPr>
          <w:rFonts w:ascii="FS Me" w:hAnsi="FS Me" w:cs="Arial"/>
          <w:sz w:val="24"/>
          <w:szCs w:val="24"/>
        </w:rPr>
      </w:pPr>
      <w:hyperlink r:id="rId7" w:history="1">
        <w:r w:rsidR="004D3D81" w:rsidRPr="00AD2CB8">
          <w:rPr>
            <w:rStyle w:val="Hyperlink"/>
            <w:rFonts w:ascii="FS Me" w:hAnsi="FS Me" w:cs="Arial"/>
            <w:sz w:val="24"/>
            <w:szCs w:val="24"/>
          </w:rPr>
          <w:t>nspcc.org.uk</w:t>
        </w:r>
      </w:hyperlink>
      <w:r w:rsidR="004D3D81" w:rsidRPr="00AD2CB8">
        <w:rPr>
          <w:rFonts w:ascii="FS Me" w:hAnsi="FS Me" w:cs="Arial"/>
          <w:sz w:val="24"/>
          <w:szCs w:val="24"/>
        </w:rPr>
        <w:t xml:space="preserve"> – 0808 800 5000</w:t>
      </w:r>
    </w:p>
    <w:p w:rsidR="004D3D81" w:rsidRPr="00AD2CB8" w:rsidRDefault="004D3D81" w:rsidP="004D3D81">
      <w:pPr>
        <w:spacing w:after="0" w:line="240" w:lineRule="auto"/>
        <w:rPr>
          <w:rFonts w:ascii="FS Me" w:hAnsi="FS Me" w:cs="Arial"/>
          <w:sz w:val="24"/>
          <w:szCs w:val="24"/>
        </w:rPr>
      </w:pPr>
      <w:proofErr w:type="spellStart"/>
      <w:r w:rsidRPr="00AD2CB8">
        <w:rPr>
          <w:rFonts w:ascii="FS Me" w:hAnsi="FS Me" w:cs="Arial"/>
          <w:sz w:val="24"/>
          <w:szCs w:val="24"/>
        </w:rPr>
        <w:t>Child</w:t>
      </w:r>
      <w:r w:rsidR="00AD2CB8">
        <w:rPr>
          <w:rFonts w:ascii="FS Me" w:hAnsi="FS Me" w:cs="Arial"/>
          <w:sz w:val="24"/>
          <w:szCs w:val="24"/>
        </w:rPr>
        <w:t>l</w:t>
      </w:r>
      <w:r w:rsidRPr="00AD2CB8">
        <w:rPr>
          <w:rFonts w:ascii="FS Me" w:hAnsi="FS Me" w:cs="Arial"/>
          <w:sz w:val="24"/>
          <w:szCs w:val="24"/>
        </w:rPr>
        <w:t>ine</w:t>
      </w:r>
      <w:proofErr w:type="spellEnd"/>
      <w:r w:rsidRPr="00AD2CB8">
        <w:rPr>
          <w:rFonts w:ascii="FS Me" w:hAnsi="FS Me" w:cs="Arial"/>
          <w:sz w:val="24"/>
          <w:szCs w:val="24"/>
        </w:rPr>
        <w:t xml:space="preserve"> – 0800 1111 (24 hours) </w:t>
      </w:r>
    </w:p>
    <w:p w:rsidR="004D3D81" w:rsidRPr="00AD2CB8" w:rsidRDefault="00AD2CB8" w:rsidP="004D3D81">
      <w:pPr>
        <w:spacing w:after="0" w:line="240" w:lineRule="auto"/>
        <w:rPr>
          <w:rFonts w:ascii="FS Me" w:hAnsi="FS Me" w:cs="Arial"/>
          <w:sz w:val="24"/>
          <w:szCs w:val="24"/>
        </w:rPr>
      </w:pPr>
      <w:hyperlink r:id="rId8" w:history="1">
        <w:r w:rsidRPr="00AD2CB8">
          <w:rPr>
            <w:rStyle w:val="Hyperlink"/>
            <w:rFonts w:ascii="FS Me" w:hAnsi="FS Me" w:cs="Arial"/>
            <w:sz w:val="24"/>
            <w:szCs w:val="24"/>
          </w:rPr>
          <w:t>IDAS</w:t>
        </w:r>
      </w:hyperlink>
      <w:r>
        <w:rPr>
          <w:rFonts w:ascii="FS Me" w:hAnsi="FS Me" w:cs="Arial"/>
          <w:sz w:val="24"/>
          <w:szCs w:val="24"/>
        </w:rPr>
        <w:t xml:space="preserve"> – 03000 110 110</w:t>
      </w:r>
    </w:p>
    <w:p w:rsidR="00A63CC2" w:rsidRPr="00AD2CB8" w:rsidRDefault="00A63CC2" w:rsidP="00A63CC2">
      <w:pPr>
        <w:rPr>
          <w:rFonts w:ascii="FS Me" w:hAnsi="FS Me"/>
        </w:rPr>
      </w:pPr>
      <w:bookmarkStart w:id="0" w:name="_GoBack"/>
      <w:bookmarkEnd w:id="0"/>
    </w:p>
    <w:sectPr w:rsidR="00A63CC2" w:rsidRPr="00AD2CB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CC2" w:rsidRDefault="00A63CC2" w:rsidP="00A63CC2">
      <w:pPr>
        <w:spacing w:after="0" w:line="240" w:lineRule="auto"/>
      </w:pPr>
      <w:r>
        <w:separator/>
      </w:r>
    </w:p>
  </w:endnote>
  <w:endnote w:type="continuationSeparator" w:id="0">
    <w:p w:rsidR="00A63CC2" w:rsidRDefault="00A63CC2" w:rsidP="00A63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S Me">
    <w:panose1 w:val="02000506040000020004"/>
    <w:charset w:val="00"/>
    <w:family w:val="modern"/>
    <w:notTrueType/>
    <w:pitch w:val="variable"/>
    <w:sig w:usb0="800000AF" w:usb1="4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CC2" w:rsidRPr="00AD2CB8" w:rsidRDefault="00A63CC2" w:rsidP="00A63CC2">
    <w:pPr>
      <w:pStyle w:val="Footer"/>
      <w:rPr>
        <w:rFonts w:ascii="FS Me" w:hAnsi="FS Me" w:cs="Arial"/>
        <w:b/>
        <w:i/>
        <w:color w:val="FF0000"/>
        <w:sz w:val="28"/>
        <w:szCs w:val="28"/>
      </w:rPr>
    </w:pPr>
    <w:r w:rsidRPr="00AD2CB8">
      <w:rPr>
        <w:rFonts w:ascii="FS Me" w:hAnsi="FS Me" w:cs="Arial"/>
        <w:b/>
        <w:i/>
        <w:color w:val="FF0000"/>
        <w:sz w:val="28"/>
        <w:szCs w:val="28"/>
      </w:rPr>
      <w:t>We’re here to help you</w:t>
    </w:r>
  </w:p>
  <w:p w:rsidR="00A63CC2" w:rsidRPr="00AD2CB8" w:rsidRDefault="00AD2CB8" w:rsidP="00A63CC2">
    <w:pPr>
      <w:pStyle w:val="Footer"/>
      <w:rPr>
        <w:rFonts w:ascii="FS Me" w:hAnsi="FS Me" w:cs="Arial"/>
        <w:sz w:val="24"/>
        <w:szCs w:val="24"/>
      </w:rPr>
    </w:pPr>
    <w:hyperlink r:id="rId1" w:history="1">
      <w:r w:rsidR="00A63CC2" w:rsidRPr="00AD2CB8">
        <w:rPr>
          <w:rStyle w:val="Hyperlink"/>
          <w:rFonts w:ascii="FS Me" w:hAnsi="FS Me" w:cs="Arial"/>
          <w:sz w:val="24"/>
          <w:szCs w:val="24"/>
        </w:rPr>
        <w:t>safeguarding@barnsley.ac.uk</w:t>
      </w:r>
    </w:hyperlink>
  </w:p>
  <w:p w:rsidR="00A63CC2" w:rsidRPr="00AD2CB8" w:rsidRDefault="00A63CC2" w:rsidP="00A63CC2">
    <w:pPr>
      <w:pStyle w:val="Footer"/>
      <w:rPr>
        <w:rFonts w:ascii="FS Me" w:hAnsi="FS Me" w:cs="Arial"/>
        <w:sz w:val="24"/>
        <w:szCs w:val="24"/>
      </w:rPr>
    </w:pPr>
    <w:r w:rsidRPr="00AD2CB8">
      <w:rPr>
        <w:rFonts w:ascii="FS Me" w:hAnsi="FS Me" w:cs="Arial"/>
        <w:sz w:val="24"/>
        <w:szCs w:val="24"/>
      </w:rPr>
      <w:t>01226 216142</w:t>
    </w:r>
  </w:p>
  <w:p w:rsidR="00A63CC2" w:rsidRDefault="00A63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CC2" w:rsidRDefault="00A63CC2" w:rsidP="00A63CC2">
      <w:pPr>
        <w:spacing w:after="0" w:line="240" w:lineRule="auto"/>
      </w:pPr>
      <w:r>
        <w:separator/>
      </w:r>
    </w:p>
  </w:footnote>
  <w:footnote w:type="continuationSeparator" w:id="0">
    <w:p w:rsidR="00A63CC2" w:rsidRDefault="00A63CC2" w:rsidP="00A63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CC2" w:rsidRPr="00AD2CB8" w:rsidRDefault="00A63CC2">
    <w:pPr>
      <w:pStyle w:val="Header"/>
      <w:rPr>
        <w:rFonts w:ascii="FS Me" w:hAnsi="FS Me"/>
      </w:rPr>
    </w:pPr>
    <w:r w:rsidRPr="00AD2CB8">
      <w:rPr>
        <w:rFonts w:ascii="FS Me" w:hAnsi="FS Me" w:cs="Arial"/>
        <w:b/>
        <w:noProof/>
        <w:sz w:val="24"/>
        <w:szCs w:val="24"/>
        <w:lang w:eastAsia="en-GB"/>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drawing>
        <wp:anchor distT="0" distB="0" distL="114300" distR="114300" simplePos="0" relativeHeight="251659264" behindDoc="0" locked="0" layoutInCell="1" allowOverlap="1" wp14:anchorId="51A6BA19" wp14:editId="043E2FDF">
          <wp:simplePos x="0" y="0"/>
          <wp:positionH relativeFrom="margin">
            <wp:posOffset>4397071</wp:posOffset>
          </wp:positionH>
          <wp:positionV relativeFrom="margin">
            <wp:posOffset>-640356</wp:posOffset>
          </wp:positionV>
          <wp:extent cx="1892935" cy="1857375"/>
          <wp:effectExtent l="0" t="0" r="0" b="9525"/>
          <wp:wrapThrough wrapText="bothSides">
            <wp:wrapPolygon edited="0">
              <wp:start x="0" y="0"/>
              <wp:lineTo x="0" y="21489"/>
              <wp:lineTo x="21303" y="21489"/>
              <wp:lineTo x="2130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2935" cy="185737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CC2"/>
    <w:rsid w:val="001D763B"/>
    <w:rsid w:val="004D3D81"/>
    <w:rsid w:val="00A63CC2"/>
    <w:rsid w:val="00AD2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0053A"/>
  <w15:chartTrackingRefBased/>
  <w15:docId w15:val="{0A562083-81BA-4C15-9112-29BFCCCE8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1"/>
    <w:qFormat/>
    <w:rsid w:val="00A63CC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CC2"/>
  </w:style>
  <w:style w:type="paragraph" w:styleId="Footer">
    <w:name w:val="footer"/>
    <w:basedOn w:val="Normal"/>
    <w:link w:val="FooterChar"/>
    <w:uiPriority w:val="99"/>
    <w:unhideWhenUsed/>
    <w:rsid w:val="00A63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CC2"/>
  </w:style>
  <w:style w:type="character" w:styleId="Hyperlink">
    <w:name w:val="Hyperlink"/>
    <w:basedOn w:val="DefaultParagraphFont"/>
    <w:uiPriority w:val="99"/>
    <w:unhideWhenUsed/>
    <w:rsid w:val="00A63CC2"/>
    <w:rPr>
      <w:color w:val="0563C1" w:themeColor="hyperlink"/>
      <w:u w:val="single"/>
    </w:rPr>
  </w:style>
  <w:style w:type="paragraph" w:styleId="NormalWeb">
    <w:name w:val="Normal (Web)"/>
    <w:basedOn w:val="Normal"/>
    <w:uiPriority w:val="99"/>
    <w:unhideWhenUsed/>
    <w:rsid w:val="00A63CC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as.org.uk" TargetMode="External"/><Relationship Id="rId3" Type="http://schemas.openxmlformats.org/officeDocument/2006/relationships/webSettings" Target="webSettings.xml"/><Relationship Id="rId7" Type="http://schemas.openxmlformats.org/officeDocument/2006/relationships/hyperlink" Target="nspcc.org.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feguarding@barnsley.ac.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afeguarding@barnsley.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Rowe</dc:creator>
  <cp:keywords/>
  <dc:description/>
  <cp:lastModifiedBy>Harriet Rowe</cp:lastModifiedBy>
  <cp:revision>3</cp:revision>
  <dcterms:created xsi:type="dcterms:W3CDTF">2022-02-15T10:59:00Z</dcterms:created>
  <dcterms:modified xsi:type="dcterms:W3CDTF">2022-02-15T11:35:00Z</dcterms:modified>
</cp:coreProperties>
</file>