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C2" w:rsidRDefault="00A63CC2"/>
    <w:p w:rsidR="007F6ED0" w:rsidRPr="00DC3A90" w:rsidRDefault="007F6ED0" w:rsidP="007F6ED0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  <w:r w:rsidRPr="00DC3A90">
        <w:rPr>
          <w:rFonts w:ascii="FS Me" w:hAnsi="FS Me" w:cs="Arial"/>
          <w:b/>
          <w:color w:val="FF0000"/>
          <w:sz w:val="40"/>
          <w:szCs w:val="40"/>
        </w:rPr>
        <w:t>ORGANISATIONAL/INSTITUTIONAL ABUSE</w:t>
      </w:r>
    </w:p>
    <w:p w:rsidR="00A63CC2" w:rsidRPr="00DC3A90" w:rsidRDefault="00A63CC2" w:rsidP="00A63CC2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</w:p>
    <w:p w:rsidR="00DC3A90" w:rsidRDefault="00DC3A90" w:rsidP="007F6ED0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</w:p>
    <w:p w:rsidR="007F6ED0" w:rsidRPr="00DC3A90" w:rsidRDefault="007F6ED0" w:rsidP="007F6ED0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bookmarkStart w:id="0" w:name="_GoBack"/>
      <w:bookmarkEnd w:id="0"/>
      <w:r w:rsidRPr="00DC3A90">
        <w:rPr>
          <w:rFonts w:ascii="FS Me" w:hAnsi="FS Me" w:cs="Arial"/>
          <w:i/>
          <w:color w:val="FF0000"/>
          <w:sz w:val="28"/>
          <w:szCs w:val="28"/>
        </w:rPr>
        <w:t>What is organisational/institutional abuse?</w:t>
      </w:r>
    </w:p>
    <w:p w:rsidR="007F6ED0" w:rsidRPr="00DC3A90" w:rsidRDefault="007F6ED0" w:rsidP="007F6ED0">
      <w:pPr>
        <w:spacing w:after="0" w:line="240" w:lineRule="auto"/>
        <w:rPr>
          <w:rStyle w:val="Emphasis"/>
          <w:rFonts w:ascii="FS Me" w:hAnsi="FS Me" w:cs="Arial"/>
          <w:i w:val="0"/>
          <w:sz w:val="24"/>
          <w:szCs w:val="24"/>
          <w:lang w:val="en"/>
        </w:rPr>
      </w:pPr>
      <w:r w:rsidRPr="00DC3A90">
        <w:rPr>
          <w:rFonts w:ascii="FS Me" w:hAnsi="FS Me" w:cs="Arial"/>
          <w:sz w:val="24"/>
          <w:szCs w:val="24"/>
        </w:rPr>
        <w:t>This type of abuse occurs where the routines and regimes within settings deny individuals</w:t>
      </w:r>
      <w:r w:rsidR="00DC3A90">
        <w:rPr>
          <w:rFonts w:ascii="FS Me" w:hAnsi="FS Me" w:cs="Arial"/>
          <w:sz w:val="24"/>
          <w:szCs w:val="24"/>
        </w:rPr>
        <w:t>’</w:t>
      </w:r>
      <w:r w:rsidRPr="00DC3A90">
        <w:rPr>
          <w:rFonts w:ascii="FS Me" w:hAnsi="FS Me" w:cs="Arial"/>
          <w:sz w:val="24"/>
          <w:szCs w:val="24"/>
        </w:rPr>
        <w:t xml:space="preserve"> rights, choices and opportunities. It refers to a kind of abuse that takes place inside institutions where the victims were placed for their rehabilitation, education, welfare, or even protection.  It can range from one-off incidents to ongoing ill-treatment.  It can be through neglect or poor professional practice as a result of structure, policies, processes and practices within an organisation </w:t>
      </w:r>
      <w:r w:rsidRPr="00DC3A90">
        <w:rPr>
          <w:rFonts w:ascii="FS Me" w:hAnsi="FS Me" w:cs="Arial"/>
          <w:sz w:val="24"/>
          <w:szCs w:val="24"/>
          <w:lang w:val="en"/>
        </w:rPr>
        <w:t xml:space="preserve">– </w:t>
      </w:r>
      <w:r w:rsidRPr="00DC3A90">
        <w:rPr>
          <w:rStyle w:val="Emphasis"/>
          <w:rFonts w:ascii="FS Me" w:hAnsi="FS Me" w:cs="Arial"/>
          <w:i w:val="0"/>
          <w:sz w:val="24"/>
          <w:szCs w:val="24"/>
          <w:lang w:val="en"/>
        </w:rPr>
        <w:t>including neglect and poor care practice within an institution or specific care setting like a hospital or care home, for example. This</w:t>
      </w:r>
      <w:r w:rsidR="00DC3A90">
        <w:rPr>
          <w:rStyle w:val="Emphasis"/>
          <w:rFonts w:ascii="FS Me" w:hAnsi="FS Me" w:cs="Arial"/>
          <w:i w:val="0"/>
          <w:sz w:val="24"/>
          <w:szCs w:val="24"/>
          <w:lang w:val="en"/>
        </w:rPr>
        <w:t xml:space="preserve"> also</w:t>
      </w:r>
      <w:r w:rsidRPr="00DC3A90">
        <w:rPr>
          <w:rStyle w:val="Emphasis"/>
          <w:rFonts w:ascii="FS Me" w:hAnsi="FS Me" w:cs="Arial"/>
          <w:i w:val="0"/>
          <w:sz w:val="24"/>
          <w:szCs w:val="24"/>
          <w:lang w:val="en"/>
        </w:rPr>
        <w:t xml:space="preserve"> may range from isolated incidents to continuing ill-treatment.</w:t>
      </w:r>
    </w:p>
    <w:p w:rsidR="007F6ED0" w:rsidRPr="00DC3A90" w:rsidRDefault="007F6ED0" w:rsidP="007F6ED0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7F6ED0" w:rsidRPr="00DC3A90" w:rsidRDefault="007F6ED0" w:rsidP="007F6ED0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7F6ED0" w:rsidRPr="00DC3A90" w:rsidRDefault="007F6ED0" w:rsidP="007F6ED0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DC3A90">
        <w:rPr>
          <w:rFonts w:ascii="FS Me" w:hAnsi="FS Me" w:cs="Arial"/>
          <w:i/>
          <w:color w:val="FF0000"/>
          <w:sz w:val="28"/>
          <w:szCs w:val="28"/>
        </w:rPr>
        <w:t>How to get help</w:t>
      </w:r>
    </w:p>
    <w:p w:rsidR="007F6ED0" w:rsidRPr="00DC3A90" w:rsidRDefault="007F6ED0" w:rsidP="007F6ED0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DC3A90">
        <w:rPr>
          <w:rFonts w:ascii="FS Me" w:hAnsi="FS Me" w:cs="Arial"/>
          <w:sz w:val="24"/>
          <w:szCs w:val="24"/>
        </w:rPr>
        <w:t>Speak to any member of College staff or speak to the College Safeguarding Team on 01226 216</w:t>
      </w:r>
      <w:r w:rsidR="00DC3A90">
        <w:rPr>
          <w:rFonts w:ascii="FS Me" w:hAnsi="FS Me" w:cs="Arial"/>
          <w:sz w:val="24"/>
          <w:szCs w:val="24"/>
        </w:rPr>
        <w:t xml:space="preserve"> </w:t>
      </w:r>
      <w:r w:rsidRPr="00DC3A90">
        <w:rPr>
          <w:rFonts w:ascii="FS Me" w:hAnsi="FS Me" w:cs="Arial"/>
          <w:sz w:val="24"/>
          <w:szCs w:val="24"/>
        </w:rPr>
        <w:t xml:space="preserve">142 or via email at </w:t>
      </w:r>
      <w:hyperlink r:id="rId6" w:history="1">
        <w:r w:rsidRPr="00DC3A90">
          <w:rPr>
            <w:rStyle w:val="Hyperlink"/>
            <w:rFonts w:ascii="FS Me" w:hAnsi="FS Me" w:cs="Arial"/>
            <w:sz w:val="24"/>
            <w:szCs w:val="24"/>
          </w:rPr>
          <w:t>safeguarding@barnsley.ac.uk</w:t>
        </w:r>
      </w:hyperlink>
    </w:p>
    <w:p w:rsidR="007F6ED0" w:rsidRPr="00DC3A90" w:rsidRDefault="007F6ED0" w:rsidP="007F6ED0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7F6ED0" w:rsidRPr="00DC3A90" w:rsidRDefault="007F6ED0" w:rsidP="007F6ED0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7F6ED0" w:rsidRPr="00DC3A90" w:rsidRDefault="007F6ED0" w:rsidP="007F6ED0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DC3A90">
        <w:rPr>
          <w:rFonts w:ascii="FS Me" w:hAnsi="FS Me" w:cs="Arial"/>
          <w:i/>
          <w:color w:val="FF0000"/>
          <w:sz w:val="28"/>
          <w:szCs w:val="28"/>
        </w:rPr>
        <w:t>Other support</w:t>
      </w:r>
    </w:p>
    <w:p w:rsidR="007F6ED0" w:rsidRPr="00DC3A90" w:rsidRDefault="00DC3A90" w:rsidP="007F6ED0">
      <w:pPr>
        <w:spacing w:after="0" w:line="240" w:lineRule="auto"/>
        <w:rPr>
          <w:rFonts w:ascii="FS Me" w:hAnsi="FS Me" w:cs="Arial"/>
          <w:sz w:val="24"/>
          <w:szCs w:val="24"/>
        </w:rPr>
      </w:pPr>
      <w:hyperlink r:id="rId7" w:history="1">
        <w:r w:rsidR="007F6ED0" w:rsidRPr="00DC3A90">
          <w:rPr>
            <w:rStyle w:val="Hyperlink"/>
            <w:rFonts w:ascii="FS Me" w:hAnsi="FS Me" w:cs="Arial"/>
            <w:sz w:val="24"/>
            <w:szCs w:val="24"/>
          </w:rPr>
          <w:t>nspcc.org.uk</w:t>
        </w:r>
      </w:hyperlink>
      <w:r w:rsidR="007F6ED0" w:rsidRPr="00DC3A90">
        <w:rPr>
          <w:rFonts w:ascii="FS Me" w:hAnsi="FS Me" w:cs="Arial"/>
          <w:sz w:val="24"/>
          <w:szCs w:val="24"/>
        </w:rPr>
        <w:t xml:space="preserve"> – 0808 800 5000</w:t>
      </w:r>
    </w:p>
    <w:p w:rsidR="007F6ED0" w:rsidRPr="00DC3A90" w:rsidRDefault="007F6ED0" w:rsidP="007F6ED0">
      <w:pPr>
        <w:spacing w:after="0" w:line="240" w:lineRule="auto"/>
        <w:rPr>
          <w:rFonts w:ascii="FS Me" w:hAnsi="FS Me" w:cs="Arial"/>
          <w:sz w:val="24"/>
          <w:szCs w:val="24"/>
        </w:rPr>
      </w:pPr>
      <w:proofErr w:type="spellStart"/>
      <w:r w:rsidRPr="00DC3A90">
        <w:rPr>
          <w:rFonts w:ascii="FS Me" w:hAnsi="FS Me" w:cs="Arial"/>
          <w:sz w:val="24"/>
          <w:szCs w:val="24"/>
        </w:rPr>
        <w:t>Child</w:t>
      </w:r>
      <w:r w:rsidR="00DC3A90">
        <w:rPr>
          <w:rFonts w:ascii="FS Me" w:hAnsi="FS Me" w:cs="Arial"/>
          <w:sz w:val="24"/>
          <w:szCs w:val="24"/>
        </w:rPr>
        <w:t>l</w:t>
      </w:r>
      <w:r w:rsidRPr="00DC3A90">
        <w:rPr>
          <w:rFonts w:ascii="FS Me" w:hAnsi="FS Me" w:cs="Arial"/>
          <w:sz w:val="24"/>
          <w:szCs w:val="24"/>
        </w:rPr>
        <w:t>ine</w:t>
      </w:r>
      <w:proofErr w:type="spellEnd"/>
      <w:r w:rsidRPr="00DC3A90">
        <w:rPr>
          <w:rFonts w:ascii="FS Me" w:hAnsi="FS Me" w:cs="Arial"/>
          <w:sz w:val="24"/>
          <w:szCs w:val="24"/>
        </w:rPr>
        <w:t xml:space="preserve"> – 0800 1111 (24 hours)</w:t>
      </w:r>
    </w:p>
    <w:p w:rsidR="00A63CC2" w:rsidRPr="00DC3A90" w:rsidRDefault="00A63CC2" w:rsidP="00A63CC2">
      <w:pPr>
        <w:rPr>
          <w:rFonts w:ascii="FS Me" w:hAnsi="FS Me"/>
        </w:rPr>
      </w:pPr>
    </w:p>
    <w:sectPr w:rsidR="00A63CC2" w:rsidRPr="00DC3A9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C2" w:rsidRDefault="00A63CC2" w:rsidP="00A63CC2">
      <w:pPr>
        <w:spacing w:after="0" w:line="240" w:lineRule="auto"/>
      </w:pPr>
      <w:r>
        <w:separator/>
      </w:r>
    </w:p>
  </w:endnote>
  <w:end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Pr="00DC3A90" w:rsidRDefault="00A63CC2" w:rsidP="00A63CC2">
    <w:pPr>
      <w:pStyle w:val="Footer"/>
      <w:rPr>
        <w:rFonts w:ascii="FS Me" w:hAnsi="FS Me" w:cs="Arial"/>
        <w:b/>
        <w:i/>
        <w:color w:val="FF0000"/>
        <w:sz w:val="28"/>
        <w:szCs w:val="28"/>
      </w:rPr>
    </w:pPr>
    <w:r w:rsidRPr="00DC3A90">
      <w:rPr>
        <w:rFonts w:ascii="FS Me" w:hAnsi="FS Me" w:cs="Arial"/>
        <w:b/>
        <w:i/>
        <w:color w:val="FF0000"/>
        <w:sz w:val="28"/>
        <w:szCs w:val="28"/>
      </w:rPr>
      <w:t>We’re here to help you</w:t>
    </w:r>
  </w:p>
  <w:p w:rsidR="00A63CC2" w:rsidRPr="00DC3A90" w:rsidRDefault="00DC3A90" w:rsidP="00A63CC2">
    <w:pPr>
      <w:pStyle w:val="Footer"/>
      <w:rPr>
        <w:rFonts w:ascii="FS Me" w:hAnsi="FS Me" w:cs="Arial"/>
        <w:sz w:val="24"/>
        <w:szCs w:val="24"/>
      </w:rPr>
    </w:pPr>
    <w:hyperlink r:id="rId1" w:history="1">
      <w:r w:rsidR="00A63CC2" w:rsidRPr="00DC3A90">
        <w:rPr>
          <w:rStyle w:val="Hyperlink"/>
          <w:rFonts w:ascii="FS Me" w:hAnsi="FS Me" w:cs="Arial"/>
          <w:sz w:val="24"/>
          <w:szCs w:val="24"/>
        </w:rPr>
        <w:t>safeguarding@barnsley.ac.uk</w:t>
      </w:r>
    </w:hyperlink>
  </w:p>
  <w:p w:rsidR="00A63CC2" w:rsidRPr="00DC3A90" w:rsidRDefault="00A63CC2" w:rsidP="00A63CC2">
    <w:pPr>
      <w:pStyle w:val="Footer"/>
      <w:rPr>
        <w:rFonts w:ascii="FS Me" w:hAnsi="FS Me" w:cs="Arial"/>
        <w:sz w:val="24"/>
        <w:szCs w:val="24"/>
      </w:rPr>
    </w:pPr>
    <w:r w:rsidRPr="00DC3A90">
      <w:rPr>
        <w:rFonts w:ascii="FS Me" w:hAnsi="FS Me" w:cs="Arial"/>
        <w:sz w:val="24"/>
        <w:szCs w:val="24"/>
      </w:rPr>
      <w:t>01226 216142</w:t>
    </w:r>
  </w:p>
  <w:p w:rsidR="00A63CC2" w:rsidRDefault="00A6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C2" w:rsidRDefault="00A63CC2" w:rsidP="00A63CC2">
      <w:pPr>
        <w:spacing w:after="0" w:line="240" w:lineRule="auto"/>
      </w:pPr>
      <w:r>
        <w:separator/>
      </w:r>
    </w:p>
  </w:footnote>
  <w:foot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Pr="00DC3A90" w:rsidRDefault="00A63CC2">
    <w:pPr>
      <w:pStyle w:val="Header"/>
      <w:rPr>
        <w:rFonts w:ascii="FS Me" w:hAnsi="FS Me"/>
      </w:rPr>
    </w:pPr>
    <w:r w:rsidRPr="00DC3A90">
      <w:rPr>
        <w:rFonts w:ascii="FS Me" w:hAnsi="FS Me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51A6BA19" wp14:editId="043E2FDF">
          <wp:simplePos x="0" y="0"/>
          <wp:positionH relativeFrom="margin">
            <wp:posOffset>4397071</wp:posOffset>
          </wp:positionH>
          <wp:positionV relativeFrom="margin">
            <wp:posOffset>-640356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C2"/>
    <w:rsid w:val="001D763B"/>
    <w:rsid w:val="007F6ED0"/>
    <w:rsid w:val="00A63CC2"/>
    <w:rsid w:val="00D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605B"/>
  <w15:chartTrackingRefBased/>
  <w15:docId w15:val="{0A562083-81BA-4C15-9112-29BFCCC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A63C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C2"/>
  </w:style>
  <w:style w:type="paragraph" w:styleId="Footer">
    <w:name w:val="footer"/>
    <w:basedOn w:val="Normal"/>
    <w:link w:val="Foot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C2"/>
  </w:style>
  <w:style w:type="character" w:styleId="Hyperlink">
    <w:name w:val="Hyperlink"/>
    <w:basedOn w:val="DefaultParagraphFont"/>
    <w:uiPriority w:val="99"/>
    <w:unhideWhenUsed/>
    <w:rsid w:val="00A63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6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nspc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ing@barnsley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Rowe</dc:creator>
  <cp:keywords/>
  <dc:description/>
  <cp:lastModifiedBy>Harriet Rowe</cp:lastModifiedBy>
  <cp:revision>3</cp:revision>
  <dcterms:created xsi:type="dcterms:W3CDTF">2022-02-15T11:02:00Z</dcterms:created>
  <dcterms:modified xsi:type="dcterms:W3CDTF">2022-02-15T11:54:00Z</dcterms:modified>
</cp:coreProperties>
</file>