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A41F" w14:textId="77A26BCE" w:rsidR="00757CB6" w:rsidRDefault="000E1E92" w:rsidP="00894A37">
      <w:pPr>
        <w:jc w:val="center"/>
        <w:rPr>
          <w:rFonts w:ascii="FS Me" w:hAnsi="FS Me" w:cs="Arial"/>
          <w:b/>
          <w:sz w:val="20"/>
          <w:szCs w:val="20"/>
        </w:rPr>
      </w:pPr>
      <w:r w:rsidRPr="006B142F">
        <w:rPr>
          <w:rFonts w:ascii="FS Me" w:hAnsi="FS Me"/>
          <w:noProof/>
        </w:rPr>
        <w:drawing>
          <wp:inline distT="0" distB="0" distL="0" distR="0" wp14:anchorId="20ED3D48" wp14:editId="4854C8A6">
            <wp:extent cx="2705100" cy="7810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CB6" w:rsidRPr="006C2810">
        <w:rPr>
          <w:rFonts w:ascii="FS Me" w:hAnsi="FS Me" w:cs="Arial"/>
          <w:b/>
          <w:sz w:val="20"/>
          <w:szCs w:val="20"/>
        </w:rPr>
        <w:t xml:space="preserve"> </w:t>
      </w:r>
    </w:p>
    <w:p w14:paraId="4015F008" w14:textId="77777777" w:rsidR="006C2810" w:rsidRPr="006C2810" w:rsidRDefault="006C2810" w:rsidP="00894A37">
      <w:pPr>
        <w:jc w:val="center"/>
        <w:rPr>
          <w:rFonts w:ascii="FS Me" w:hAnsi="FS Me" w:cs="Arial"/>
          <w:b/>
          <w:sz w:val="20"/>
          <w:szCs w:val="20"/>
        </w:rPr>
      </w:pPr>
    </w:p>
    <w:p w14:paraId="06BDB8C0" w14:textId="77777777" w:rsidR="006C2810" w:rsidRPr="006C2810" w:rsidRDefault="006C2810" w:rsidP="00894A37">
      <w:pPr>
        <w:jc w:val="center"/>
        <w:rPr>
          <w:rFonts w:ascii="FS Me" w:hAnsi="FS Me" w:cs="Arial"/>
          <w:b/>
          <w:sz w:val="20"/>
          <w:szCs w:val="20"/>
        </w:rPr>
      </w:pPr>
    </w:p>
    <w:p w14:paraId="12E3A423" w14:textId="7D3473B6" w:rsidR="00757CB6" w:rsidRPr="006C2810" w:rsidRDefault="006C2810" w:rsidP="006C2810">
      <w:pPr>
        <w:pBdr>
          <w:bottom w:val="single" w:sz="12" w:space="1" w:color="auto"/>
        </w:pBdr>
        <w:jc w:val="center"/>
        <w:rPr>
          <w:rFonts w:ascii="FS Me" w:hAnsi="FS Me" w:cs="Arial"/>
          <w:b/>
          <w:sz w:val="20"/>
          <w:szCs w:val="20"/>
        </w:rPr>
      </w:pPr>
      <w:r w:rsidRPr="006C2810">
        <w:rPr>
          <w:rFonts w:ascii="FS Me" w:hAnsi="FS Me" w:cs="Arial"/>
          <w:b/>
          <w:sz w:val="20"/>
          <w:szCs w:val="20"/>
        </w:rPr>
        <w:t>ROLE DESCRIPTION – VICE CHAIR</w:t>
      </w:r>
    </w:p>
    <w:p w14:paraId="5937787B" w14:textId="77777777" w:rsidR="006C2810" w:rsidRPr="006C2810" w:rsidRDefault="006C2810" w:rsidP="00894A37">
      <w:pPr>
        <w:jc w:val="center"/>
        <w:rPr>
          <w:rFonts w:ascii="FS Me" w:hAnsi="FS Me" w:cs="Arial"/>
          <w:b/>
          <w:bCs/>
          <w:sz w:val="20"/>
          <w:szCs w:val="20"/>
        </w:rPr>
      </w:pPr>
    </w:p>
    <w:p w14:paraId="12E3A425" w14:textId="77777777" w:rsidR="00757CB6" w:rsidRPr="006C2810" w:rsidRDefault="00757CB6" w:rsidP="00894A37">
      <w:pPr>
        <w:autoSpaceDE w:val="0"/>
        <w:autoSpaceDN w:val="0"/>
        <w:adjustRightInd w:val="0"/>
        <w:jc w:val="center"/>
        <w:rPr>
          <w:rFonts w:ascii="FS Me" w:hAnsi="FS Me" w:cs="Arial"/>
          <w:b/>
          <w:bCs/>
          <w:sz w:val="20"/>
          <w:szCs w:val="20"/>
          <w:lang w:eastAsia="en-US"/>
        </w:rPr>
      </w:pPr>
    </w:p>
    <w:p w14:paraId="12E3A426" w14:textId="2B2FA5E3" w:rsidR="00757CB6" w:rsidRPr="006C2810" w:rsidRDefault="00757CB6" w:rsidP="00757CB6">
      <w:pPr>
        <w:autoSpaceDE w:val="0"/>
        <w:autoSpaceDN w:val="0"/>
        <w:adjustRightInd w:val="0"/>
        <w:rPr>
          <w:rFonts w:ascii="FS Me" w:hAnsi="FS Me" w:cs="Arial"/>
          <w:b/>
          <w:bCs/>
          <w:sz w:val="20"/>
          <w:szCs w:val="20"/>
          <w:lang w:eastAsia="en-US"/>
        </w:rPr>
      </w:pPr>
      <w:r w:rsidRPr="006C2810">
        <w:rPr>
          <w:rFonts w:ascii="FS Me" w:hAnsi="FS Me" w:cs="Arial"/>
          <w:b/>
          <w:bCs/>
          <w:sz w:val="20"/>
          <w:szCs w:val="20"/>
          <w:lang w:eastAsia="en-US"/>
        </w:rPr>
        <w:t xml:space="preserve">The </w:t>
      </w:r>
      <w:r w:rsidR="006C2810">
        <w:rPr>
          <w:rFonts w:ascii="FS Me" w:hAnsi="FS Me" w:cs="Arial"/>
          <w:b/>
          <w:bCs/>
          <w:sz w:val="20"/>
          <w:szCs w:val="20"/>
          <w:lang w:eastAsia="en-US"/>
        </w:rPr>
        <w:t>R</w:t>
      </w:r>
      <w:r w:rsidRPr="006C2810">
        <w:rPr>
          <w:rFonts w:ascii="FS Me" w:hAnsi="FS Me" w:cs="Arial"/>
          <w:b/>
          <w:bCs/>
          <w:sz w:val="20"/>
          <w:szCs w:val="20"/>
          <w:lang w:eastAsia="en-US"/>
        </w:rPr>
        <w:t xml:space="preserve">ole of the Vice Chair </w:t>
      </w:r>
    </w:p>
    <w:p w14:paraId="12E3A427" w14:textId="77777777" w:rsidR="000A4E54" w:rsidRPr="006C2810" w:rsidRDefault="000A4E54" w:rsidP="00757CB6">
      <w:pPr>
        <w:autoSpaceDE w:val="0"/>
        <w:autoSpaceDN w:val="0"/>
        <w:adjustRightInd w:val="0"/>
        <w:rPr>
          <w:rFonts w:ascii="FS Me" w:hAnsi="FS Me" w:cs="Arial"/>
          <w:b/>
          <w:bCs/>
          <w:sz w:val="20"/>
          <w:szCs w:val="20"/>
          <w:lang w:eastAsia="en-US"/>
        </w:rPr>
      </w:pPr>
    </w:p>
    <w:p w14:paraId="12E3A429" w14:textId="35FB1EFD" w:rsidR="00757CB6" w:rsidRPr="006C2810" w:rsidRDefault="00757CB6" w:rsidP="00894A37">
      <w:pPr>
        <w:autoSpaceDE w:val="0"/>
        <w:autoSpaceDN w:val="0"/>
        <w:adjustRightInd w:val="0"/>
        <w:rPr>
          <w:rFonts w:ascii="FS Me" w:hAnsi="FS Me" w:cs="Arial"/>
          <w:sz w:val="20"/>
          <w:szCs w:val="20"/>
          <w:lang w:eastAsia="en-US"/>
        </w:rPr>
      </w:pPr>
      <w:r w:rsidRPr="006C2810">
        <w:rPr>
          <w:rFonts w:ascii="FS Me" w:hAnsi="FS Me" w:cs="Arial"/>
          <w:sz w:val="20"/>
          <w:szCs w:val="20"/>
          <w:lang w:eastAsia="en-US"/>
        </w:rPr>
        <w:t xml:space="preserve">The role of the </w:t>
      </w:r>
      <w:r w:rsidR="000A4E54" w:rsidRPr="006C2810">
        <w:rPr>
          <w:rFonts w:ascii="FS Me" w:hAnsi="FS Me" w:cs="Arial"/>
          <w:sz w:val="20"/>
          <w:szCs w:val="20"/>
          <w:lang w:eastAsia="en-US"/>
        </w:rPr>
        <w:t>V</w:t>
      </w:r>
      <w:r w:rsidRPr="006C2810">
        <w:rPr>
          <w:rFonts w:ascii="FS Me" w:hAnsi="FS Me" w:cs="Arial"/>
          <w:sz w:val="20"/>
          <w:szCs w:val="20"/>
          <w:lang w:eastAsia="en-US"/>
        </w:rPr>
        <w:t xml:space="preserve">ice </w:t>
      </w:r>
      <w:r w:rsidR="000A4E54" w:rsidRPr="006C2810">
        <w:rPr>
          <w:rFonts w:ascii="FS Me" w:hAnsi="FS Me" w:cs="Arial"/>
          <w:sz w:val="20"/>
          <w:szCs w:val="20"/>
          <w:lang w:eastAsia="en-US"/>
        </w:rPr>
        <w:t>C</w:t>
      </w:r>
      <w:r w:rsidRPr="006C2810">
        <w:rPr>
          <w:rFonts w:ascii="FS Me" w:hAnsi="FS Me" w:cs="Arial"/>
          <w:sz w:val="20"/>
          <w:szCs w:val="20"/>
          <w:lang w:eastAsia="en-US"/>
        </w:rPr>
        <w:t>hair is to support the Chair and act in the Chair's</w:t>
      </w:r>
      <w:r w:rsidR="000A4E54" w:rsidRPr="006C2810">
        <w:rPr>
          <w:rFonts w:ascii="FS Me" w:hAnsi="FS Me" w:cs="Arial"/>
          <w:sz w:val="20"/>
          <w:szCs w:val="20"/>
          <w:lang w:eastAsia="en-US"/>
        </w:rPr>
        <w:t xml:space="preserve"> </w:t>
      </w:r>
      <w:r w:rsidRPr="006C2810">
        <w:rPr>
          <w:rFonts w:ascii="FS Me" w:hAnsi="FS Me" w:cs="Arial"/>
          <w:sz w:val="20"/>
          <w:szCs w:val="20"/>
          <w:lang w:eastAsia="en-US"/>
        </w:rPr>
        <w:t>absence.  T</w:t>
      </w:r>
      <w:r w:rsidR="000A4E54" w:rsidRPr="006C2810">
        <w:rPr>
          <w:rFonts w:ascii="FS Me" w:hAnsi="FS Me" w:cs="Arial"/>
          <w:sz w:val="20"/>
          <w:szCs w:val="20"/>
          <w:lang w:eastAsia="en-US"/>
        </w:rPr>
        <w:t>he role includes maintaining</w:t>
      </w:r>
      <w:r w:rsidRPr="006C2810">
        <w:rPr>
          <w:rFonts w:ascii="FS Me" w:hAnsi="FS Me" w:cs="Arial"/>
          <w:sz w:val="20"/>
          <w:szCs w:val="20"/>
          <w:lang w:eastAsia="en-US"/>
        </w:rPr>
        <w:t xml:space="preserve"> a strategic overview and being prepared to lead with authority</w:t>
      </w:r>
      <w:r w:rsidR="006C2810">
        <w:rPr>
          <w:rFonts w:ascii="FS Me" w:hAnsi="FS Me" w:cs="Arial"/>
          <w:sz w:val="20"/>
          <w:szCs w:val="20"/>
          <w:lang w:eastAsia="en-US"/>
        </w:rPr>
        <w:t xml:space="preserve"> </w:t>
      </w:r>
      <w:r w:rsidR="000A4E54" w:rsidRPr="006C2810">
        <w:rPr>
          <w:rFonts w:ascii="FS Me" w:hAnsi="FS Me" w:cs="Arial"/>
          <w:sz w:val="20"/>
          <w:szCs w:val="20"/>
          <w:lang w:eastAsia="en-US"/>
        </w:rPr>
        <w:t>on key issues when the C</w:t>
      </w:r>
      <w:r w:rsidRPr="006C2810">
        <w:rPr>
          <w:rFonts w:ascii="FS Me" w:hAnsi="FS Me" w:cs="Arial"/>
          <w:sz w:val="20"/>
          <w:szCs w:val="20"/>
          <w:lang w:eastAsia="en-US"/>
        </w:rPr>
        <w:t>hair is not present.</w:t>
      </w:r>
      <w:r w:rsidR="000A4E54" w:rsidRPr="006C2810">
        <w:rPr>
          <w:rFonts w:ascii="FS Me" w:hAnsi="FS Me" w:cs="Arial"/>
          <w:sz w:val="20"/>
          <w:szCs w:val="20"/>
          <w:lang w:eastAsia="en-US"/>
        </w:rPr>
        <w:t xml:space="preserve"> </w:t>
      </w:r>
      <w:r w:rsidR="006C2810">
        <w:rPr>
          <w:rFonts w:ascii="FS Me" w:hAnsi="FS Me" w:cs="Arial"/>
          <w:sz w:val="20"/>
          <w:szCs w:val="20"/>
          <w:lang w:eastAsia="en-US"/>
        </w:rPr>
        <w:t xml:space="preserve"> </w:t>
      </w:r>
    </w:p>
    <w:p w14:paraId="12E3A42A" w14:textId="77777777" w:rsidR="000A4E54" w:rsidRPr="006C2810" w:rsidRDefault="000A4E54" w:rsidP="00894A37">
      <w:pPr>
        <w:autoSpaceDE w:val="0"/>
        <w:autoSpaceDN w:val="0"/>
        <w:adjustRightInd w:val="0"/>
        <w:rPr>
          <w:rFonts w:ascii="FS Me" w:hAnsi="FS Me" w:cs="Arial"/>
          <w:sz w:val="20"/>
          <w:szCs w:val="20"/>
          <w:lang w:eastAsia="en-US"/>
        </w:rPr>
      </w:pPr>
    </w:p>
    <w:p w14:paraId="12E3A42B" w14:textId="77777777" w:rsidR="00757CB6" w:rsidRPr="006C2810" w:rsidRDefault="00757CB6" w:rsidP="00894A37">
      <w:pPr>
        <w:autoSpaceDE w:val="0"/>
        <w:autoSpaceDN w:val="0"/>
        <w:adjustRightInd w:val="0"/>
        <w:rPr>
          <w:rFonts w:ascii="FS Me" w:hAnsi="FS Me" w:cs="Arial"/>
          <w:sz w:val="20"/>
          <w:szCs w:val="20"/>
          <w:lang w:eastAsia="en-US"/>
        </w:rPr>
      </w:pPr>
    </w:p>
    <w:p w14:paraId="12E3A42C" w14:textId="77777777" w:rsidR="000A4E54" w:rsidRPr="006C2810" w:rsidRDefault="000A4E54" w:rsidP="00894A37">
      <w:pPr>
        <w:autoSpaceDE w:val="0"/>
        <w:autoSpaceDN w:val="0"/>
        <w:adjustRightInd w:val="0"/>
        <w:rPr>
          <w:rFonts w:ascii="FS Me" w:hAnsi="FS Me" w:cs="Arial"/>
          <w:b/>
          <w:sz w:val="20"/>
          <w:szCs w:val="20"/>
          <w:lang w:eastAsia="en-US"/>
        </w:rPr>
      </w:pPr>
      <w:r w:rsidRPr="006C2810">
        <w:rPr>
          <w:rFonts w:ascii="FS Me" w:hAnsi="FS Me" w:cs="Arial"/>
          <w:b/>
          <w:sz w:val="20"/>
          <w:szCs w:val="20"/>
          <w:lang w:eastAsia="en-US"/>
        </w:rPr>
        <w:t>Key responsibilities</w:t>
      </w:r>
    </w:p>
    <w:p w14:paraId="12E3A42D" w14:textId="77777777" w:rsidR="000A4E54" w:rsidRPr="006C2810" w:rsidRDefault="000A4E54" w:rsidP="00894A37">
      <w:pPr>
        <w:pStyle w:val="BodyTextIndent"/>
        <w:ind w:left="0" w:firstLine="0"/>
        <w:rPr>
          <w:rFonts w:ascii="FS Me" w:hAnsi="FS Me" w:cs="Arial"/>
        </w:rPr>
      </w:pPr>
    </w:p>
    <w:p w14:paraId="29124E08" w14:textId="61CB2C55" w:rsidR="00661EB8" w:rsidRDefault="00661EB8" w:rsidP="00661EB8">
      <w:pPr>
        <w:pStyle w:val="BodyTextIndent"/>
        <w:ind w:left="0" w:firstLine="0"/>
        <w:rPr>
          <w:rFonts w:ascii="FS Me" w:hAnsi="FS Me" w:cs="Arial"/>
        </w:rPr>
      </w:pPr>
      <w:r w:rsidRPr="006C2810">
        <w:rPr>
          <w:rFonts w:ascii="FS Me" w:hAnsi="FS Me" w:cs="Arial"/>
        </w:rPr>
        <w:t xml:space="preserve">To deputise for the Chair in line with the responsibilities set out within the Role Description for </w:t>
      </w:r>
      <w:r>
        <w:rPr>
          <w:rFonts w:ascii="FS Me" w:hAnsi="FS Me" w:cs="Arial"/>
        </w:rPr>
        <w:t>the Chair of Barnsley College, including:</w:t>
      </w:r>
    </w:p>
    <w:p w14:paraId="64245B30" w14:textId="77777777" w:rsidR="00661EB8" w:rsidRDefault="00661EB8" w:rsidP="00661EB8">
      <w:pPr>
        <w:pStyle w:val="BodyTextIndent"/>
        <w:ind w:left="0" w:firstLine="0"/>
        <w:rPr>
          <w:rFonts w:ascii="FS Me" w:hAnsi="FS Me" w:cs="Arial"/>
        </w:rPr>
      </w:pPr>
    </w:p>
    <w:p w14:paraId="00821398" w14:textId="0AFE2CDE" w:rsidR="00661EB8" w:rsidRDefault="00661EB8" w:rsidP="00661EB8">
      <w:pPr>
        <w:pStyle w:val="BodyTextIndent"/>
        <w:numPr>
          <w:ilvl w:val="0"/>
          <w:numId w:val="1"/>
        </w:numPr>
        <w:rPr>
          <w:rFonts w:ascii="FS Me" w:hAnsi="FS Me" w:cs="Arial"/>
        </w:rPr>
      </w:pPr>
      <w:r>
        <w:rPr>
          <w:rFonts w:ascii="FS Me" w:hAnsi="FS Me" w:cs="Arial"/>
        </w:rPr>
        <w:t>Providing effective leadership to ensure the Board meets its statutory responsibilities</w:t>
      </w:r>
    </w:p>
    <w:p w14:paraId="3ADACF63" w14:textId="39C9BF47" w:rsidR="00661EB8" w:rsidRDefault="00661EB8" w:rsidP="00661EB8">
      <w:pPr>
        <w:pStyle w:val="BodyTextIndent"/>
        <w:numPr>
          <w:ilvl w:val="0"/>
          <w:numId w:val="1"/>
        </w:numPr>
        <w:rPr>
          <w:rFonts w:ascii="FS Me" w:hAnsi="FS Me" w:cs="Arial"/>
        </w:rPr>
      </w:pPr>
      <w:r>
        <w:rPr>
          <w:rFonts w:ascii="FS Me" w:hAnsi="FS Me" w:cs="Arial"/>
        </w:rPr>
        <w:t>Representing the Board and College at external meetings, presentations, conferences</w:t>
      </w:r>
    </w:p>
    <w:p w14:paraId="00F107ED" w14:textId="639D8CDD" w:rsidR="00661EB8" w:rsidRDefault="00661EB8" w:rsidP="00661EB8">
      <w:pPr>
        <w:pStyle w:val="BodyTextIndent"/>
        <w:numPr>
          <w:ilvl w:val="0"/>
          <w:numId w:val="1"/>
        </w:numPr>
        <w:rPr>
          <w:rFonts w:ascii="FS Me" w:hAnsi="FS Me" w:cs="Arial"/>
        </w:rPr>
      </w:pPr>
      <w:r>
        <w:rPr>
          <w:rFonts w:ascii="FS Me" w:hAnsi="FS Me" w:cs="Arial"/>
        </w:rPr>
        <w:t>Playing an ambassadorial role on the College’s behalf</w:t>
      </w:r>
    </w:p>
    <w:p w14:paraId="3D899ECA" w14:textId="350180D8" w:rsidR="00661EB8" w:rsidRDefault="00661EB8" w:rsidP="00661EB8">
      <w:pPr>
        <w:pStyle w:val="BodyTextIndent"/>
        <w:numPr>
          <w:ilvl w:val="0"/>
          <w:numId w:val="1"/>
        </w:numPr>
        <w:rPr>
          <w:rFonts w:ascii="FS Me" w:hAnsi="FS Me" w:cs="Arial"/>
        </w:rPr>
      </w:pPr>
      <w:r>
        <w:rPr>
          <w:rFonts w:ascii="FS Me" w:hAnsi="FS Me" w:cs="Arial"/>
        </w:rPr>
        <w:t>Participation in activities as agreed with the Board on a regional and national level to the benefit of the College and Board.</w:t>
      </w:r>
    </w:p>
    <w:p w14:paraId="77E8B1FF" w14:textId="77777777" w:rsidR="00661EB8" w:rsidRDefault="00661EB8" w:rsidP="00661EB8">
      <w:pPr>
        <w:pStyle w:val="BodyTextIndent"/>
        <w:ind w:left="0" w:firstLine="0"/>
        <w:rPr>
          <w:rFonts w:ascii="FS Me" w:hAnsi="FS Me" w:cs="Arial"/>
        </w:rPr>
      </w:pPr>
    </w:p>
    <w:p w14:paraId="668C9B77" w14:textId="09CC0E21" w:rsidR="00661EB8" w:rsidRDefault="00661EB8" w:rsidP="00661EB8">
      <w:pPr>
        <w:pStyle w:val="BodyTextIndent"/>
        <w:ind w:left="0" w:firstLine="0"/>
        <w:rPr>
          <w:rFonts w:ascii="FS Me" w:hAnsi="FS Me" w:cs="Arial"/>
        </w:rPr>
      </w:pPr>
      <w:r>
        <w:rPr>
          <w:rFonts w:ascii="FS Me" w:hAnsi="FS Me" w:cs="Arial"/>
        </w:rPr>
        <w:t>To develop an effective working relationship with the Principal, senior managers and the Clerk to promote and enhance the good governance of the College.</w:t>
      </w:r>
    </w:p>
    <w:p w14:paraId="1036D95A" w14:textId="77777777" w:rsidR="00661EB8" w:rsidRPr="006C2810" w:rsidRDefault="00661EB8" w:rsidP="00661EB8">
      <w:pPr>
        <w:pStyle w:val="BodyTextIndent"/>
        <w:ind w:left="0" w:firstLine="0"/>
        <w:rPr>
          <w:rFonts w:ascii="FS Me" w:hAnsi="FS Me" w:cs="Arial"/>
        </w:rPr>
      </w:pPr>
    </w:p>
    <w:p w14:paraId="12E3A42E" w14:textId="0159B52B" w:rsidR="000A4E54" w:rsidRPr="006C2810" w:rsidRDefault="000A4E54" w:rsidP="00894A37">
      <w:pPr>
        <w:pStyle w:val="BodyTextIndent"/>
        <w:ind w:left="0" w:firstLine="0"/>
        <w:rPr>
          <w:rFonts w:ascii="FS Me" w:hAnsi="FS Me" w:cs="Arial"/>
        </w:rPr>
      </w:pPr>
      <w:r w:rsidRPr="006C2810">
        <w:rPr>
          <w:rFonts w:ascii="FS Me" w:hAnsi="FS Me" w:cs="Arial"/>
        </w:rPr>
        <w:t>To work closely with the Chair in identifying matters to be put to the Corporation and its committees</w:t>
      </w:r>
      <w:r w:rsidR="00661EB8">
        <w:rPr>
          <w:rFonts w:ascii="FS Me" w:hAnsi="FS Me" w:cs="Arial"/>
        </w:rPr>
        <w:t xml:space="preserve"> including the need to call special meetings or extra ordinary meetings when necessary</w:t>
      </w:r>
      <w:r w:rsidRPr="006C2810">
        <w:rPr>
          <w:rFonts w:ascii="FS Me" w:hAnsi="FS Me" w:cs="Arial"/>
        </w:rPr>
        <w:t>.</w:t>
      </w:r>
    </w:p>
    <w:p w14:paraId="12E3A42F" w14:textId="77777777" w:rsidR="000A4E54" w:rsidRPr="006C2810" w:rsidRDefault="000A4E54" w:rsidP="00894A37">
      <w:pPr>
        <w:pStyle w:val="BodyTextIndent"/>
        <w:ind w:left="0" w:firstLine="0"/>
        <w:rPr>
          <w:rFonts w:ascii="FS Me" w:hAnsi="FS Me" w:cs="Arial"/>
        </w:rPr>
      </w:pPr>
      <w:r w:rsidRPr="006C2810">
        <w:rPr>
          <w:rFonts w:ascii="FS Me" w:hAnsi="FS Me" w:cs="Arial"/>
        </w:rPr>
        <w:t> </w:t>
      </w:r>
    </w:p>
    <w:p w14:paraId="12E3A430" w14:textId="5228FF04" w:rsidR="000A4E54" w:rsidRPr="006C2810" w:rsidRDefault="000A4E54" w:rsidP="00894A37">
      <w:pPr>
        <w:pStyle w:val="BodyTextIndent"/>
        <w:ind w:left="0" w:firstLine="0"/>
        <w:rPr>
          <w:rFonts w:ascii="FS Me" w:hAnsi="FS Me" w:cs="Arial"/>
        </w:rPr>
      </w:pPr>
      <w:r w:rsidRPr="006C2810">
        <w:rPr>
          <w:rFonts w:ascii="FS Me" w:hAnsi="FS Me" w:cs="Arial"/>
        </w:rPr>
        <w:t>To provide support to the Chair by discussing the approach which the Chai</w:t>
      </w:r>
      <w:r w:rsidR="00661EB8">
        <w:rPr>
          <w:rFonts w:ascii="FS Me" w:hAnsi="FS Me" w:cs="Arial"/>
        </w:rPr>
        <w:t>r might take to emerging issues.</w:t>
      </w:r>
    </w:p>
    <w:p w14:paraId="12E3A431" w14:textId="77777777" w:rsidR="000A4E54" w:rsidRPr="006C2810" w:rsidRDefault="000A4E54" w:rsidP="00894A37">
      <w:pPr>
        <w:pStyle w:val="BodyTextIndent"/>
        <w:ind w:left="0" w:firstLine="0"/>
        <w:rPr>
          <w:rFonts w:ascii="FS Me" w:hAnsi="FS Me" w:cs="Arial"/>
        </w:rPr>
      </w:pPr>
      <w:r w:rsidRPr="006C2810">
        <w:rPr>
          <w:rFonts w:ascii="FS Me" w:hAnsi="FS Me" w:cs="Arial"/>
        </w:rPr>
        <w:t> </w:t>
      </w:r>
    </w:p>
    <w:p w14:paraId="12E3A432" w14:textId="31EF59B9" w:rsidR="000A4E54" w:rsidRPr="006C2810" w:rsidRDefault="000A4E54" w:rsidP="00894A37">
      <w:pPr>
        <w:pStyle w:val="BodyTextIndent"/>
        <w:ind w:left="0" w:firstLine="0"/>
        <w:rPr>
          <w:rFonts w:ascii="FS Me" w:hAnsi="FS Me" w:cs="Arial"/>
        </w:rPr>
      </w:pPr>
      <w:r w:rsidRPr="006C2810">
        <w:rPr>
          <w:rFonts w:ascii="FS Me" w:hAnsi="FS Me" w:cs="Arial"/>
        </w:rPr>
        <w:t>To take a major role in engendering a positive and effective approach by the Corporation and its Committees</w:t>
      </w:r>
      <w:r w:rsidR="00661EB8">
        <w:rPr>
          <w:rFonts w:ascii="FS Me" w:hAnsi="FS Me" w:cs="Arial"/>
        </w:rPr>
        <w:t>, including encouraging the Board to work as a group, whilst recognising differing views.</w:t>
      </w:r>
    </w:p>
    <w:p w14:paraId="12E3A433" w14:textId="77777777" w:rsidR="000A4E54" w:rsidRPr="006C2810" w:rsidRDefault="000A4E54" w:rsidP="00894A37">
      <w:pPr>
        <w:pStyle w:val="BodyTextIndent"/>
        <w:ind w:left="0" w:firstLine="0"/>
        <w:rPr>
          <w:rFonts w:ascii="FS Me" w:hAnsi="FS Me" w:cs="Arial"/>
        </w:rPr>
      </w:pPr>
    </w:p>
    <w:p w14:paraId="7E66396A" w14:textId="69A10894" w:rsidR="00661EB8" w:rsidRDefault="000A4E54" w:rsidP="00894A37">
      <w:pPr>
        <w:pStyle w:val="BodyTextIndent"/>
        <w:ind w:left="0" w:firstLine="0"/>
        <w:rPr>
          <w:rFonts w:ascii="FS Me" w:hAnsi="FS Me" w:cs="Arial"/>
        </w:rPr>
      </w:pPr>
      <w:r w:rsidRPr="006C2810">
        <w:rPr>
          <w:rFonts w:ascii="FS Me" w:hAnsi="FS Me" w:cs="Arial"/>
        </w:rPr>
        <w:t>To have a particular interest in governor</w:t>
      </w:r>
      <w:r w:rsidR="00A932E1" w:rsidRPr="006C2810">
        <w:rPr>
          <w:rFonts w:ascii="FS Me" w:hAnsi="FS Me" w:cs="Arial"/>
        </w:rPr>
        <w:t>/learner engagement,</w:t>
      </w:r>
      <w:r w:rsidR="00661EB8">
        <w:rPr>
          <w:rFonts w:ascii="FS Me" w:hAnsi="FS Me" w:cs="Arial"/>
        </w:rPr>
        <w:t xml:space="preserve"> and for promoting and safeguarding the welfare of children and young adults</w:t>
      </w:r>
      <w:r w:rsidR="00C75C21">
        <w:rPr>
          <w:rFonts w:ascii="FS Me" w:hAnsi="FS Me" w:cs="Arial"/>
        </w:rPr>
        <w:t>.</w:t>
      </w:r>
    </w:p>
    <w:p w14:paraId="7A3C81DD" w14:textId="77777777" w:rsidR="00661EB8" w:rsidRDefault="00661EB8" w:rsidP="00894A37">
      <w:pPr>
        <w:pStyle w:val="BodyTextIndent"/>
        <w:ind w:left="0" w:firstLine="0"/>
        <w:rPr>
          <w:rFonts w:ascii="FS Me" w:hAnsi="FS Me" w:cs="Arial"/>
        </w:rPr>
      </w:pPr>
    </w:p>
    <w:p w14:paraId="12E3A434" w14:textId="297787CA" w:rsidR="000A4E54" w:rsidRDefault="00661EB8" w:rsidP="00894A37">
      <w:pPr>
        <w:pStyle w:val="BodyTextIndent"/>
        <w:ind w:left="0" w:firstLine="0"/>
        <w:rPr>
          <w:rFonts w:ascii="FS Me" w:hAnsi="FS Me" w:cs="Arial"/>
        </w:rPr>
      </w:pPr>
      <w:r>
        <w:rPr>
          <w:rFonts w:ascii="FS Me" w:hAnsi="FS Me" w:cs="Arial"/>
        </w:rPr>
        <w:t>To support the Chair and Board in the self evaluation process and</w:t>
      </w:r>
      <w:r w:rsidR="000A4E54" w:rsidRPr="006C2810">
        <w:rPr>
          <w:rFonts w:ascii="FS Me" w:hAnsi="FS Me" w:cs="Arial"/>
        </w:rPr>
        <w:t xml:space="preserve"> </w:t>
      </w:r>
      <w:r w:rsidR="00C75C21">
        <w:rPr>
          <w:rFonts w:ascii="FS Me" w:hAnsi="FS Me" w:cs="Arial"/>
        </w:rPr>
        <w:t xml:space="preserve">in </w:t>
      </w:r>
      <w:r w:rsidR="000A4E54" w:rsidRPr="006C2810">
        <w:rPr>
          <w:rFonts w:ascii="FS Me" w:hAnsi="FS Me" w:cs="Arial"/>
        </w:rPr>
        <w:t>traini</w:t>
      </w:r>
      <w:r>
        <w:rPr>
          <w:rFonts w:ascii="FS Me" w:hAnsi="FS Me" w:cs="Arial"/>
        </w:rPr>
        <w:t>ng and developing the capacity</w:t>
      </w:r>
      <w:r w:rsidR="000A4E54" w:rsidRPr="006C2810">
        <w:rPr>
          <w:rFonts w:ascii="FS Me" w:hAnsi="FS Me" w:cs="Arial"/>
        </w:rPr>
        <w:t xml:space="preserve"> of individual governors.</w:t>
      </w:r>
    </w:p>
    <w:p w14:paraId="7DE0A985" w14:textId="77777777" w:rsidR="006C2810" w:rsidRDefault="006C2810" w:rsidP="00894A37">
      <w:pPr>
        <w:pStyle w:val="BodyTextIndent"/>
        <w:ind w:left="0" w:firstLine="0"/>
        <w:rPr>
          <w:rFonts w:ascii="FS Me" w:hAnsi="FS Me" w:cs="Arial"/>
        </w:rPr>
      </w:pPr>
    </w:p>
    <w:p w14:paraId="12E3A438" w14:textId="681466AD" w:rsidR="000A4E54" w:rsidRPr="006C2810" w:rsidRDefault="000A4E54" w:rsidP="00894A37">
      <w:pPr>
        <w:pStyle w:val="BodyTextIndent"/>
        <w:ind w:left="0" w:firstLine="0"/>
        <w:rPr>
          <w:rFonts w:ascii="FS Me" w:hAnsi="FS Me" w:cs="Arial"/>
        </w:rPr>
      </w:pPr>
      <w:r w:rsidRPr="006C2810">
        <w:rPr>
          <w:rFonts w:ascii="FS Me" w:hAnsi="FS Me" w:cs="Arial"/>
        </w:rPr>
        <w:t>To exercise Chair’s Action when the Chair is not available</w:t>
      </w:r>
      <w:r w:rsidR="00A932E1" w:rsidRPr="006C2810">
        <w:rPr>
          <w:rFonts w:ascii="FS Me" w:hAnsi="FS Me" w:cs="Arial"/>
        </w:rPr>
        <w:t xml:space="preserve"> and</w:t>
      </w:r>
      <w:r w:rsidRPr="006C2810">
        <w:rPr>
          <w:rFonts w:ascii="FS Me" w:hAnsi="FS Me" w:cs="Arial"/>
        </w:rPr>
        <w:t xml:space="preserve"> to carry out the action within a reasonable time of the action being required.</w:t>
      </w:r>
    </w:p>
    <w:p w14:paraId="12E3A439" w14:textId="77777777" w:rsidR="000A4E54" w:rsidRPr="006C2810" w:rsidRDefault="000A4E54" w:rsidP="00894A37">
      <w:pPr>
        <w:pStyle w:val="BodyTextIndent"/>
        <w:ind w:left="0" w:firstLine="0"/>
        <w:rPr>
          <w:rFonts w:ascii="FS Me" w:hAnsi="FS Me" w:cs="Arial"/>
        </w:rPr>
      </w:pPr>
      <w:r w:rsidRPr="006C2810">
        <w:rPr>
          <w:rFonts w:ascii="FS Me" w:hAnsi="FS Me" w:cs="Arial"/>
        </w:rPr>
        <w:t> </w:t>
      </w:r>
    </w:p>
    <w:p w14:paraId="48C4AAB4" w14:textId="4EE1D99C" w:rsidR="00C75C21" w:rsidRDefault="00C75C21" w:rsidP="000A4E54">
      <w:pPr>
        <w:rPr>
          <w:rFonts w:ascii="FS Me" w:hAnsi="FS Me" w:cs="Arial"/>
          <w:b/>
          <w:sz w:val="20"/>
          <w:szCs w:val="20"/>
        </w:rPr>
      </w:pPr>
      <w:r>
        <w:rPr>
          <w:rFonts w:ascii="FS Me" w:hAnsi="FS Me" w:cs="Arial"/>
          <w:b/>
          <w:sz w:val="20"/>
          <w:szCs w:val="20"/>
        </w:rPr>
        <w:t>Time Commitment</w:t>
      </w:r>
    </w:p>
    <w:p w14:paraId="796911EE" w14:textId="77777777" w:rsidR="00C75C21" w:rsidRDefault="00C75C21" w:rsidP="000A4E54">
      <w:pPr>
        <w:rPr>
          <w:rFonts w:ascii="FS Me" w:hAnsi="FS Me" w:cs="Arial"/>
          <w:b/>
          <w:sz w:val="20"/>
          <w:szCs w:val="20"/>
        </w:rPr>
      </w:pPr>
    </w:p>
    <w:p w14:paraId="193568AA" w14:textId="2E11FCCC" w:rsidR="00C75C21" w:rsidRPr="00DD5100" w:rsidRDefault="00C75C21" w:rsidP="00C75C21">
      <w:pPr>
        <w:pStyle w:val="ListParagraph"/>
        <w:numPr>
          <w:ilvl w:val="0"/>
          <w:numId w:val="2"/>
        </w:numPr>
        <w:rPr>
          <w:rFonts w:ascii="FS Me" w:hAnsi="FS Me" w:cs="Arial"/>
          <w:sz w:val="20"/>
          <w:szCs w:val="20"/>
        </w:rPr>
      </w:pPr>
      <w:r w:rsidRPr="00DD5100">
        <w:rPr>
          <w:rFonts w:ascii="FS Me" w:hAnsi="FS Me" w:cs="Arial"/>
          <w:sz w:val="20"/>
          <w:szCs w:val="20"/>
        </w:rPr>
        <w:t xml:space="preserve">Approximately 15 </w:t>
      </w:r>
      <w:r w:rsidR="004404C5" w:rsidRPr="00DD5100">
        <w:rPr>
          <w:rFonts w:ascii="FS Me" w:hAnsi="FS Me" w:cs="Arial"/>
          <w:sz w:val="20"/>
          <w:szCs w:val="20"/>
        </w:rPr>
        <w:t xml:space="preserve">-20 </w:t>
      </w:r>
      <w:r w:rsidRPr="00DD5100">
        <w:rPr>
          <w:rFonts w:ascii="FS Me" w:hAnsi="FS Me" w:cs="Arial"/>
          <w:sz w:val="20"/>
          <w:szCs w:val="20"/>
        </w:rPr>
        <w:t>hours per year for attending Board meetings</w:t>
      </w:r>
    </w:p>
    <w:p w14:paraId="2831C39B" w14:textId="2DAFF103" w:rsidR="00C75C21" w:rsidRPr="00DD5100" w:rsidRDefault="004404C5" w:rsidP="00C75C21">
      <w:pPr>
        <w:pStyle w:val="ListParagraph"/>
        <w:numPr>
          <w:ilvl w:val="0"/>
          <w:numId w:val="2"/>
        </w:numPr>
        <w:rPr>
          <w:rFonts w:ascii="FS Me" w:hAnsi="FS Me" w:cs="Arial"/>
          <w:sz w:val="20"/>
          <w:szCs w:val="20"/>
        </w:rPr>
      </w:pPr>
      <w:r w:rsidRPr="00DD5100">
        <w:rPr>
          <w:rFonts w:ascii="FS Me" w:hAnsi="FS Me" w:cs="Arial"/>
          <w:sz w:val="20"/>
          <w:szCs w:val="20"/>
        </w:rPr>
        <w:t>Approximately 15</w:t>
      </w:r>
      <w:r w:rsidR="00C75C21" w:rsidRPr="00DD5100">
        <w:rPr>
          <w:rFonts w:ascii="FS Me" w:hAnsi="FS Me" w:cs="Arial"/>
          <w:sz w:val="20"/>
          <w:szCs w:val="20"/>
        </w:rPr>
        <w:t xml:space="preserve"> hours per year for attending Committee meetings </w:t>
      </w:r>
    </w:p>
    <w:p w14:paraId="4A483085" w14:textId="29A8500B" w:rsidR="00C75C21" w:rsidRPr="00DD5100" w:rsidRDefault="00C75C21" w:rsidP="00C75C21">
      <w:pPr>
        <w:pStyle w:val="ListParagraph"/>
        <w:numPr>
          <w:ilvl w:val="0"/>
          <w:numId w:val="2"/>
        </w:numPr>
        <w:rPr>
          <w:rFonts w:ascii="FS Me" w:hAnsi="FS Me" w:cs="Arial"/>
          <w:sz w:val="20"/>
          <w:szCs w:val="20"/>
        </w:rPr>
      </w:pPr>
      <w:r w:rsidRPr="00DD5100">
        <w:rPr>
          <w:rFonts w:ascii="FS Me" w:hAnsi="FS Me" w:cs="Arial"/>
          <w:sz w:val="20"/>
          <w:szCs w:val="20"/>
        </w:rPr>
        <w:t>Approximately 28 hours participation in the annual strategic seminar and planning meetings</w:t>
      </w:r>
    </w:p>
    <w:p w14:paraId="30578C26" w14:textId="1FF5B209" w:rsidR="00C75C21" w:rsidRPr="00DD5100" w:rsidRDefault="00C75C21" w:rsidP="00C75C21">
      <w:pPr>
        <w:pStyle w:val="ListParagraph"/>
        <w:numPr>
          <w:ilvl w:val="0"/>
          <w:numId w:val="2"/>
        </w:numPr>
        <w:rPr>
          <w:rFonts w:ascii="FS Me" w:hAnsi="FS Me" w:cs="Arial"/>
          <w:sz w:val="20"/>
          <w:szCs w:val="20"/>
        </w:rPr>
      </w:pPr>
      <w:r w:rsidRPr="00DD5100">
        <w:rPr>
          <w:rFonts w:ascii="FS Me" w:hAnsi="FS Me" w:cs="Arial"/>
          <w:sz w:val="20"/>
          <w:szCs w:val="20"/>
        </w:rPr>
        <w:t>Approximately 4 hours for participation in formal training/development events</w:t>
      </w:r>
    </w:p>
    <w:p w14:paraId="2B1F4476" w14:textId="77777777" w:rsidR="004404C5" w:rsidRPr="00DD5100" w:rsidRDefault="00C75C21" w:rsidP="00C75C21">
      <w:pPr>
        <w:pStyle w:val="ListParagraph"/>
        <w:numPr>
          <w:ilvl w:val="0"/>
          <w:numId w:val="2"/>
        </w:numPr>
        <w:rPr>
          <w:rFonts w:ascii="FS Me" w:hAnsi="FS Me" w:cs="Arial"/>
          <w:sz w:val="20"/>
          <w:szCs w:val="20"/>
        </w:rPr>
      </w:pPr>
      <w:r w:rsidRPr="00DD5100">
        <w:rPr>
          <w:rFonts w:ascii="FS Me" w:hAnsi="FS Me" w:cs="Arial"/>
          <w:sz w:val="20"/>
          <w:szCs w:val="20"/>
        </w:rPr>
        <w:t>Up to 20 hours per year will be required for other duties, such as learner /governor engagement activities, author</w:t>
      </w:r>
      <w:r w:rsidR="004404C5" w:rsidRPr="00DD5100">
        <w:rPr>
          <w:rFonts w:ascii="FS Me" w:hAnsi="FS Me" w:cs="Arial"/>
          <w:sz w:val="20"/>
          <w:szCs w:val="20"/>
        </w:rPr>
        <w:t>ising contracts/other paperwork</w:t>
      </w:r>
    </w:p>
    <w:p w14:paraId="73ABC6C7" w14:textId="24D574F4" w:rsidR="00C75C21" w:rsidRPr="00DD5100" w:rsidRDefault="004404C5" w:rsidP="00C75C21">
      <w:pPr>
        <w:pStyle w:val="ListParagraph"/>
        <w:numPr>
          <w:ilvl w:val="0"/>
          <w:numId w:val="2"/>
        </w:numPr>
        <w:rPr>
          <w:rFonts w:ascii="FS Me" w:hAnsi="FS Me" w:cs="Arial"/>
          <w:sz w:val="20"/>
          <w:szCs w:val="20"/>
        </w:rPr>
      </w:pPr>
      <w:r w:rsidRPr="00DD5100">
        <w:rPr>
          <w:rFonts w:ascii="FS Me" w:hAnsi="FS Me" w:cs="Arial"/>
          <w:sz w:val="20"/>
          <w:szCs w:val="20"/>
        </w:rPr>
        <w:lastRenderedPageBreak/>
        <w:t xml:space="preserve">Additional hours may be required for participation in the recruitment and selection of senior post holders. </w:t>
      </w:r>
      <w:r w:rsidR="00C75C21" w:rsidRPr="00DD5100">
        <w:rPr>
          <w:rFonts w:ascii="FS Me" w:hAnsi="FS Me" w:cs="Arial"/>
          <w:sz w:val="20"/>
          <w:szCs w:val="20"/>
        </w:rPr>
        <w:t xml:space="preserve"> </w:t>
      </w:r>
    </w:p>
    <w:p w14:paraId="22617E5E" w14:textId="77777777" w:rsidR="00C75C21" w:rsidRDefault="00C75C21" w:rsidP="000A4E54">
      <w:pPr>
        <w:rPr>
          <w:rFonts w:ascii="FS Me" w:hAnsi="FS Me" w:cs="Arial"/>
          <w:sz w:val="20"/>
          <w:szCs w:val="20"/>
        </w:rPr>
      </w:pPr>
    </w:p>
    <w:p w14:paraId="517AA255" w14:textId="30C99DDA" w:rsidR="00C75C21" w:rsidRDefault="00C75C21" w:rsidP="000A4E54">
      <w:pPr>
        <w:rPr>
          <w:rFonts w:ascii="FS Me" w:hAnsi="FS Me" w:cs="Arial"/>
          <w:sz w:val="20"/>
          <w:szCs w:val="20"/>
        </w:rPr>
      </w:pPr>
      <w:r>
        <w:rPr>
          <w:rFonts w:ascii="FS Me" w:hAnsi="FS Me" w:cs="Arial"/>
          <w:sz w:val="20"/>
          <w:szCs w:val="20"/>
        </w:rPr>
        <w:t>External events:</w:t>
      </w:r>
    </w:p>
    <w:p w14:paraId="0269D2D3" w14:textId="7259C240" w:rsidR="00C75C21" w:rsidRPr="00C75C21" w:rsidRDefault="00C75C21" w:rsidP="00C75C21">
      <w:pPr>
        <w:pStyle w:val="ListParagraph"/>
        <w:numPr>
          <w:ilvl w:val="0"/>
          <w:numId w:val="3"/>
        </w:numPr>
        <w:rPr>
          <w:rFonts w:ascii="FS Me" w:hAnsi="FS Me" w:cs="Arial"/>
          <w:sz w:val="20"/>
          <w:szCs w:val="20"/>
        </w:rPr>
      </w:pPr>
      <w:r w:rsidRPr="00C75C21">
        <w:rPr>
          <w:rFonts w:ascii="FS Me" w:hAnsi="FS Me" w:cs="Arial"/>
          <w:sz w:val="20"/>
          <w:szCs w:val="20"/>
        </w:rPr>
        <w:t>AoC Annual Conference (optional) 1- 3 days with Principal and other S</w:t>
      </w:r>
      <w:r w:rsidR="00CA0A0A">
        <w:rPr>
          <w:rFonts w:ascii="FS Me" w:hAnsi="FS Me" w:cs="Arial"/>
          <w:sz w:val="20"/>
          <w:szCs w:val="20"/>
        </w:rPr>
        <w:t>L</w:t>
      </w:r>
      <w:r w:rsidRPr="00C75C21">
        <w:rPr>
          <w:rFonts w:ascii="FS Me" w:hAnsi="FS Me" w:cs="Arial"/>
          <w:sz w:val="20"/>
          <w:szCs w:val="20"/>
        </w:rPr>
        <w:t>T</w:t>
      </w:r>
    </w:p>
    <w:p w14:paraId="0BCBECA8" w14:textId="13A82B31" w:rsidR="00C75C21" w:rsidRPr="00C75C21" w:rsidRDefault="00C75C21" w:rsidP="00C75C21">
      <w:pPr>
        <w:pStyle w:val="ListParagraph"/>
        <w:numPr>
          <w:ilvl w:val="0"/>
          <w:numId w:val="3"/>
        </w:numPr>
        <w:rPr>
          <w:rFonts w:ascii="FS Me" w:hAnsi="FS Me" w:cs="Arial"/>
          <w:sz w:val="20"/>
          <w:szCs w:val="20"/>
        </w:rPr>
      </w:pPr>
      <w:r w:rsidRPr="00C75C21">
        <w:rPr>
          <w:rFonts w:ascii="FS Me" w:hAnsi="FS Me" w:cs="Arial"/>
          <w:sz w:val="20"/>
          <w:szCs w:val="20"/>
        </w:rPr>
        <w:t xml:space="preserve">AoC Governor Council network meetings – 3 per year – optional </w:t>
      </w:r>
    </w:p>
    <w:p w14:paraId="7D89344B" w14:textId="58430B56" w:rsidR="00C75C21" w:rsidRPr="00C75C21" w:rsidRDefault="00C75C21" w:rsidP="00C75C21">
      <w:pPr>
        <w:pStyle w:val="ListParagraph"/>
        <w:numPr>
          <w:ilvl w:val="0"/>
          <w:numId w:val="3"/>
        </w:numPr>
        <w:rPr>
          <w:rFonts w:ascii="FS Me" w:hAnsi="FS Me" w:cs="Arial"/>
          <w:sz w:val="20"/>
          <w:szCs w:val="20"/>
        </w:rPr>
      </w:pPr>
      <w:r w:rsidRPr="00C75C21">
        <w:rPr>
          <w:rFonts w:ascii="FS Me" w:hAnsi="FS Me" w:cs="Arial"/>
          <w:sz w:val="20"/>
          <w:szCs w:val="20"/>
        </w:rPr>
        <w:t>AoC Briefing/ training events (optional) –up to one full day.</w:t>
      </w:r>
    </w:p>
    <w:p w14:paraId="5F303A8D" w14:textId="77777777" w:rsidR="00C75C21" w:rsidRDefault="00C75C21" w:rsidP="000A4E54">
      <w:pPr>
        <w:rPr>
          <w:rFonts w:ascii="FS Me" w:hAnsi="FS Me" w:cs="Arial"/>
          <w:sz w:val="20"/>
          <w:szCs w:val="20"/>
        </w:rPr>
      </w:pPr>
    </w:p>
    <w:p w14:paraId="3F6F0B42" w14:textId="64DD63D6" w:rsidR="00C75C21" w:rsidRDefault="00C75C21" w:rsidP="000A4E54">
      <w:pPr>
        <w:rPr>
          <w:rFonts w:ascii="FS Me" w:hAnsi="FS Me" w:cs="Arial"/>
          <w:sz w:val="20"/>
          <w:szCs w:val="20"/>
        </w:rPr>
      </w:pPr>
      <w:r>
        <w:rPr>
          <w:rFonts w:ascii="FS Me" w:hAnsi="FS Me" w:cs="Arial"/>
          <w:sz w:val="20"/>
          <w:szCs w:val="20"/>
        </w:rPr>
        <w:t xml:space="preserve">The Vice Chair is also invited to attend a variety of meetings alongside the Chair, such as the </w:t>
      </w:r>
      <w:r w:rsidR="007A13C4">
        <w:rPr>
          <w:rFonts w:ascii="FS Me" w:hAnsi="FS Me" w:cs="Arial"/>
          <w:sz w:val="20"/>
          <w:szCs w:val="20"/>
        </w:rPr>
        <w:t xml:space="preserve">Student </w:t>
      </w:r>
      <w:r>
        <w:rPr>
          <w:rFonts w:ascii="FS Me" w:hAnsi="FS Me" w:cs="Arial"/>
          <w:sz w:val="20"/>
          <w:szCs w:val="20"/>
        </w:rPr>
        <w:t xml:space="preserve">Awards, Graduation Ceremony, presentation of prizes in College. </w:t>
      </w:r>
    </w:p>
    <w:p w14:paraId="278AD85E" w14:textId="77777777" w:rsidR="00C75C21" w:rsidRDefault="00C75C21" w:rsidP="000A4E54">
      <w:pPr>
        <w:rPr>
          <w:rFonts w:ascii="FS Me" w:hAnsi="FS Me" w:cs="Arial"/>
          <w:sz w:val="20"/>
          <w:szCs w:val="20"/>
        </w:rPr>
      </w:pPr>
    </w:p>
    <w:p w14:paraId="26A49ABC" w14:textId="03D970F0" w:rsidR="00C75C21" w:rsidRPr="00C75C21" w:rsidRDefault="00C75C21" w:rsidP="000A4E54">
      <w:pPr>
        <w:rPr>
          <w:rFonts w:ascii="FS Me" w:hAnsi="FS Me" w:cs="Arial"/>
          <w:sz w:val="20"/>
          <w:szCs w:val="20"/>
        </w:rPr>
      </w:pPr>
      <w:r>
        <w:rPr>
          <w:rFonts w:ascii="FS Me" w:hAnsi="FS Me" w:cs="Arial"/>
          <w:sz w:val="20"/>
          <w:szCs w:val="20"/>
        </w:rPr>
        <w:t xml:space="preserve">Travel and other incidental expenses incurred whilst undertaking the duties associated with the role may be claimed in accordance with Financial Regulations. </w:t>
      </w:r>
    </w:p>
    <w:p w14:paraId="12E3A43D" w14:textId="77777777" w:rsidR="00083640" w:rsidRPr="006C2810" w:rsidRDefault="00083640" w:rsidP="00083640">
      <w:pPr>
        <w:pStyle w:val="BodyTextIndent"/>
        <w:ind w:left="0" w:firstLine="0"/>
        <w:jc w:val="both"/>
        <w:rPr>
          <w:rFonts w:ascii="FS Me" w:hAnsi="FS Me" w:cs="Arial"/>
        </w:rPr>
      </w:pPr>
      <w:r w:rsidRPr="006C2810">
        <w:rPr>
          <w:rFonts w:ascii="FS Me" w:hAnsi="FS Me" w:cs="Arial"/>
        </w:rPr>
        <w:t> </w:t>
      </w:r>
    </w:p>
    <w:p w14:paraId="12E3A43E" w14:textId="77777777" w:rsidR="00083640" w:rsidRPr="006C2810" w:rsidRDefault="00083640" w:rsidP="00083640">
      <w:pPr>
        <w:pStyle w:val="BodyTextIndent"/>
        <w:ind w:left="0" w:firstLine="0"/>
        <w:jc w:val="both"/>
        <w:rPr>
          <w:rFonts w:ascii="FS Me" w:hAnsi="FS Me" w:cs="Arial"/>
        </w:rPr>
      </w:pPr>
      <w:r w:rsidRPr="006C2810">
        <w:rPr>
          <w:rFonts w:ascii="FS Me" w:hAnsi="FS Me" w:cs="Arial"/>
        </w:rPr>
        <w:t> </w:t>
      </w:r>
    </w:p>
    <w:p w14:paraId="12E3A43F" w14:textId="77777777" w:rsidR="000A4E54" w:rsidRPr="006C2810" w:rsidRDefault="000A4E54">
      <w:pPr>
        <w:rPr>
          <w:rFonts w:ascii="FS Me" w:hAnsi="FS Me" w:cs="Arial"/>
          <w:sz w:val="20"/>
          <w:szCs w:val="20"/>
        </w:rPr>
      </w:pPr>
    </w:p>
    <w:sectPr w:rsidR="000A4E54" w:rsidRPr="006C2810" w:rsidSect="006C2810">
      <w:footerReference w:type="default" r:id="rId9"/>
      <w:pgSz w:w="11906" w:h="16838"/>
      <w:pgMar w:top="1134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EF78" w14:textId="77777777" w:rsidR="00807CD9" w:rsidRDefault="00807CD9" w:rsidP="00894A37">
      <w:r>
        <w:separator/>
      </w:r>
    </w:p>
  </w:endnote>
  <w:endnote w:type="continuationSeparator" w:id="0">
    <w:p w14:paraId="205803C2" w14:textId="77777777" w:rsidR="00807CD9" w:rsidRDefault="00807CD9" w:rsidP="0089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A446" w14:textId="480460B5" w:rsidR="00894A37" w:rsidRPr="00DD5100" w:rsidRDefault="00894A37" w:rsidP="00DD5100">
    <w:pPr>
      <w:pStyle w:val="Footer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6A07" w14:textId="77777777" w:rsidR="00807CD9" w:rsidRDefault="00807CD9" w:rsidP="00894A37">
      <w:r>
        <w:separator/>
      </w:r>
    </w:p>
  </w:footnote>
  <w:footnote w:type="continuationSeparator" w:id="0">
    <w:p w14:paraId="5A7738B8" w14:textId="77777777" w:rsidR="00807CD9" w:rsidRDefault="00807CD9" w:rsidP="0089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A12"/>
    <w:multiLevelType w:val="hybridMultilevel"/>
    <w:tmpl w:val="7312E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52B1"/>
    <w:multiLevelType w:val="hybridMultilevel"/>
    <w:tmpl w:val="2CAC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F7FB9"/>
    <w:multiLevelType w:val="hybridMultilevel"/>
    <w:tmpl w:val="519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40"/>
    <w:rsid w:val="00055598"/>
    <w:rsid w:val="00083640"/>
    <w:rsid w:val="000A4E54"/>
    <w:rsid w:val="000B56A9"/>
    <w:rsid w:val="000E1E92"/>
    <w:rsid w:val="00417C1D"/>
    <w:rsid w:val="004404C5"/>
    <w:rsid w:val="004B1CF4"/>
    <w:rsid w:val="005F3501"/>
    <w:rsid w:val="00627BC1"/>
    <w:rsid w:val="0063348C"/>
    <w:rsid w:val="00661EB8"/>
    <w:rsid w:val="006B7C07"/>
    <w:rsid w:val="006C2810"/>
    <w:rsid w:val="00757CB6"/>
    <w:rsid w:val="007A13C4"/>
    <w:rsid w:val="007B11F6"/>
    <w:rsid w:val="00807CD9"/>
    <w:rsid w:val="00855C09"/>
    <w:rsid w:val="00887AF3"/>
    <w:rsid w:val="00894A37"/>
    <w:rsid w:val="00972E2D"/>
    <w:rsid w:val="009B4E88"/>
    <w:rsid w:val="009E3394"/>
    <w:rsid w:val="00A932E1"/>
    <w:rsid w:val="00B26773"/>
    <w:rsid w:val="00C75C21"/>
    <w:rsid w:val="00CA0A0A"/>
    <w:rsid w:val="00DD5100"/>
    <w:rsid w:val="00E0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E3A41F"/>
  <w15:docId w15:val="{F30A70DF-3495-4A20-8302-F5D02B0C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64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3640"/>
    <w:pPr>
      <w:ind w:left="1440" w:hanging="720"/>
    </w:pPr>
    <w:rPr>
      <w:rFonts w:ascii="Antique Olive" w:hAnsi="Antique Olive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3640"/>
    <w:rPr>
      <w:rFonts w:ascii="Antique Olive" w:hAnsi="Antique Olive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4A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3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4A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37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09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75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F29F-0C30-4C29-8D7D-E66D7CB0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 Vice Chair Oct 2015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 Vice Chair Oct 2015</dc:title>
  <dc:creator>Alison Oaks</dc:creator>
  <cp:lastModifiedBy>Heather Jackson</cp:lastModifiedBy>
  <cp:revision>2</cp:revision>
  <cp:lastPrinted>2022-03-07T10:45:00Z</cp:lastPrinted>
  <dcterms:created xsi:type="dcterms:W3CDTF">2022-03-07T10:51:00Z</dcterms:created>
  <dcterms:modified xsi:type="dcterms:W3CDTF">2022-03-07T10:51:00Z</dcterms:modified>
</cp:coreProperties>
</file>