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30E603" w14:textId="77777777" w:rsidR="009D1F31" w:rsidRPr="003A1DA0" w:rsidRDefault="009D1F31" w:rsidP="00B92125">
      <w:pPr>
        <w:rPr>
          <w:rFonts w:eastAsia="Times New Roman" w:cs="Times New Roman"/>
          <w:b/>
        </w:rPr>
      </w:pPr>
    </w:p>
    <w:p w14:paraId="25F4C281" w14:textId="77777777" w:rsidR="00E32DD1" w:rsidRPr="003A1DA0" w:rsidRDefault="00E32DD1" w:rsidP="00B92125">
      <w:pPr>
        <w:pStyle w:val="Heading1"/>
      </w:pPr>
      <w:r w:rsidRPr="003A1DA0">
        <w:t xml:space="preserve">POLICY/PROCEDURE: </w:t>
      </w:r>
      <w:r w:rsidR="00281074" w:rsidRPr="003A1DA0">
        <w:rPr>
          <w:rFonts w:cs="Arial"/>
        </w:rPr>
        <w:t>HE ACADEMIC MISCONDUCT POLICY AND PROCEDURE</w:t>
      </w:r>
    </w:p>
    <w:p w14:paraId="39D6984B" w14:textId="77777777" w:rsidR="00E32DD1" w:rsidRPr="001129BE" w:rsidRDefault="00E32DD1" w:rsidP="00B92125">
      <w:pPr>
        <w:pBdr>
          <w:bottom w:val="single" w:sz="4" w:space="1" w:color="auto"/>
        </w:pBdr>
      </w:pPr>
    </w:p>
    <w:p w14:paraId="789D4F62" w14:textId="77777777" w:rsidR="00E32DD1" w:rsidRPr="001129BE" w:rsidRDefault="00D035B3" w:rsidP="00B92125">
      <w:pPr>
        <w:spacing w:before="120" w:after="120"/>
      </w:pPr>
      <w:r>
        <w:t>Approval required by:</w:t>
      </w:r>
      <w:r>
        <w:tab/>
      </w:r>
      <w:r>
        <w:tab/>
        <w:t>S</w:t>
      </w:r>
      <w:r w:rsidR="00E046C2">
        <w:t>L</w:t>
      </w:r>
      <w:r>
        <w:t>T</w:t>
      </w:r>
      <w:r>
        <w:tab/>
      </w:r>
      <w:r>
        <w:tab/>
      </w:r>
      <w:r>
        <w:tab/>
        <w:t>Y</w:t>
      </w:r>
      <w:r w:rsidR="00BD632B">
        <w:tab/>
        <w:t xml:space="preserve">Governing Body </w:t>
      </w:r>
      <w:r w:rsidR="00BD632B">
        <w:tab/>
      </w:r>
      <w:r w:rsidR="00C9057B">
        <w:t>N</w:t>
      </w:r>
    </w:p>
    <w:p w14:paraId="45FB5026" w14:textId="77777777" w:rsidR="00E32DD1" w:rsidRPr="001129BE" w:rsidRDefault="00E32DD1" w:rsidP="00B92125">
      <w:pPr>
        <w:spacing w:after="120"/>
      </w:pPr>
      <w:r w:rsidRPr="001129BE">
        <w:t>SMT Lead:</w:t>
      </w:r>
      <w:r>
        <w:tab/>
      </w:r>
      <w:r>
        <w:tab/>
      </w:r>
      <w:r>
        <w:tab/>
      </w:r>
      <w:r w:rsidR="00107AD9">
        <w:rPr>
          <w:rFonts w:cs="Arial"/>
        </w:rPr>
        <w:t xml:space="preserve">VP Quality </w:t>
      </w:r>
    </w:p>
    <w:p w14:paraId="553E8ADC" w14:textId="77777777" w:rsidR="00E32DD1" w:rsidRPr="001129BE" w:rsidRDefault="00E32DD1" w:rsidP="00B92125">
      <w:pPr>
        <w:spacing w:after="120"/>
      </w:pPr>
      <w:r w:rsidRPr="001129BE">
        <w:t>Responsible Manager:</w:t>
      </w:r>
      <w:r w:rsidR="00D035B3">
        <w:tab/>
      </w:r>
      <w:r w:rsidR="00D035B3">
        <w:tab/>
      </w:r>
      <w:r w:rsidR="00107AD9">
        <w:rPr>
          <w:rFonts w:cs="Arial"/>
        </w:rPr>
        <w:t>Director of Quality (HE)</w:t>
      </w:r>
    </w:p>
    <w:p w14:paraId="5B61F795" w14:textId="181DF63D" w:rsidR="00B92125" w:rsidRDefault="00E32DD1" w:rsidP="00B92125">
      <w:pPr>
        <w:spacing w:after="120"/>
      </w:pPr>
      <w:r w:rsidRPr="001129BE">
        <w:t>Date approved:</w:t>
      </w:r>
      <w:r>
        <w:tab/>
      </w:r>
      <w:r>
        <w:tab/>
      </w:r>
      <w:r w:rsidR="00CD08ED">
        <w:t>November 202</w:t>
      </w:r>
      <w:r w:rsidR="001B614D">
        <w:t>2</w:t>
      </w:r>
    </w:p>
    <w:p w14:paraId="5863EAEA" w14:textId="47144C0B" w:rsidR="00E32DD1" w:rsidRPr="001129BE" w:rsidRDefault="00E32DD1" w:rsidP="00B92125">
      <w:pPr>
        <w:spacing w:after="120"/>
      </w:pPr>
      <w:r w:rsidRPr="001129BE">
        <w:t>Date to be reviewed:</w:t>
      </w:r>
      <w:r w:rsidR="00D035B3">
        <w:tab/>
      </w:r>
      <w:r w:rsidR="00D035B3">
        <w:tab/>
      </w:r>
      <w:r w:rsidR="00CD08ED">
        <w:t>November 202</w:t>
      </w:r>
      <w:r w:rsidR="001B614D">
        <w:t>3</w:t>
      </w:r>
    </w:p>
    <w:p w14:paraId="0C380068" w14:textId="77777777" w:rsidR="00E32DD1" w:rsidRPr="001129BE" w:rsidRDefault="00E32DD1" w:rsidP="00B92125">
      <w:pPr>
        <w:pBdr>
          <w:bottom w:val="single" w:sz="4" w:space="1" w:color="auto"/>
        </w:pBdr>
        <w:spacing w:after="120"/>
      </w:pPr>
    </w:p>
    <w:p w14:paraId="5B7450C0" w14:textId="77777777" w:rsidR="00E32DD1" w:rsidRPr="001129BE" w:rsidRDefault="00D035B3" w:rsidP="00B92125">
      <w:pPr>
        <w:spacing w:after="120"/>
      </w:pPr>
      <w:r>
        <w:t>Relevant to:</w:t>
      </w:r>
      <w:r>
        <w:tab/>
      </w:r>
      <w:r>
        <w:tab/>
      </w:r>
      <w:r>
        <w:tab/>
        <w:t>Students</w:t>
      </w:r>
      <w:r>
        <w:tab/>
      </w:r>
      <w:r>
        <w:tab/>
        <w:t>Y</w:t>
      </w:r>
      <w:r>
        <w:tab/>
        <w:t>Staff</w:t>
      </w:r>
      <w:r>
        <w:tab/>
      </w:r>
      <w:r>
        <w:tab/>
      </w:r>
      <w:r>
        <w:tab/>
        <w:t>Y</w:t>
      </w:r>
    </w:p>
    <w:p w14:paraId="184AADB8" w14:textId="77777777" w:rsidR="00E32DD1" w:rsidRPr="001129BE" w:rsidRDefault="00D035B3" w:rsidP="00B92125">
      <w:pPr>
        <w:spacing w:after="120"/>
      </w:pPr>
      <w:r>
        <w:tab/>
      </w:r>
      <w:r>
        <w:tab/>
      </w:r>
      <w:r>
        <w:tab/>
      </w:r>
      <w:r>
        <w:tab/>
        <w:t>Visitors</w:t>
      </w:r>
      <w:r>
        <w:tab/>
      </w:r>
      <w:r>
        <w:tab/>
      </w:r>
      <w:r w:rsidR="00281074">
        <w:t>N</w:t>
      </w:r>
    </w:p>
    <w:p w14:paraId="03F728C4" w14:textId="77777777" w:rsidR="00E32DD1" w:rsidRPr="001129BE" w:rsidRDefault="00E32DD1" w:rsidP="00B92125">
      <w:pPr>
        <w:spacing w:after="120"/>
        <w:rPr>
          <w:rFonts w:cs="Arial"/>
        </w:rPr>
      </w:pPr>
      <w:r w:rsidRPr="001129BE">
        <w:rPr>
          <w:rFonts w:cs="Arial"/>
        </w:rPr>
        <w:t>Relevant to:</w:t>
      </w:r>
      <w:r w:rsidRPr="001129BE">
        <w:rPr>
          <w:rFonts w:cs="Arial"/>
        </w:rPr>
        <w:tab/>
      </w:r>
      <w:r w:rsidRPr="001129BE">
        <w:rPr>
          <w:rFonts w:cs="Arial"/>
        </w:rPr>
        <w:tab/>
      </w:r>
      <w:r w:rsidRPr="001129BE">
        <w:rPr>
          <w:rFonts w:cs="Arial"/>
        </w:rPr>
        <w:tab/>
        <w:t>All students</w:t>
      </w:r>
      <w:r w:rsidRPr="001129BE">
        <w:rPr>
          <w:rFonts w:cs="Arial"/>
        </w:rPr>
        <w:tab/>
      </w:r>
      <w:r w:rsidRPr="001129BE">
        <w:rPr>
          <w:rFonts w:cs="Arial"/>
        </w:rPr>
        <w:tab/>
      </w:r>
      <w:r w:rsidRPr="001129BE">
        <w:t>N</w:t>
      </w:r>
    </w:p>
    <w:p w14:paraId="3BE38E2B" w14:textId="77777777" w:rsidR="00E32DD1" w:rsidRPr="001129BE" w:rsidRDefault="00E32DD1" w:rsidP="00B92125">
      <w:pPr>
        <w:spacing w:after="120"/>
        <w:rPr>
          <w:rFonts w:cs="Arial"/>
        </w:rPr>
      </w:pPr>
      <w:r w:rsidRPr="001129BE">
        <w:rPr>
          <w:rFonts w:cs="Arial"/>
        </w:rPr>
        <w:tab/>
      </w:r>
      <w:r w:rsidRPr="001129BE">
        <w:rPr>
          <w:rFonts w:cs="Arial"/>
        </w:rPr>
        <w:tab/>
      </w:r>
      <w:r w:rsidRPr="001129BE">
        <w:rPr>
          <w:rFonts w:cs="Arial"/>
        </w:rPr>
        <w:tab/>
      </w:r>
      <w:r w:rsidRPr="001129BE">
        <w:rPr>
          <w:rFonts w:cs="Arial"/>
        </w:rPr>
        <w:tab/>
        <w:t>16-18 Vocational</w:t>
      </w:r>
      <w:r w:rsidRPr="001129BE">
        <w:rPr>
          <w:rFonts w:cs="Arial"/>
        </w:rPr>
        <w:tab/>
      </w:r>
      <w:r w:rsidRPr="001129BE">
        <w:t>N</w:t>
      </w:r>
      <w:r w:rsidRPr="001129BE">
        <w:rPr>
          <w:rFonts w:cs="Arial"/>
        </w:rPr>
        <w:tab/>
        <w:t>Sixth Form</w:t>
      </w:r>
      <w:r w:rsidRPr="001129BE">
        <w:rPr>
          <w:rFonts w:cs="Arial"/>
        </w:rPr>
        <w:tab/>
      </w:r>
      <w:r w:rsidRPr="001129BE">
        <w:rPr>
          <w:rFonts w:cs="Arial"/>
        </w:rPr>
        <w:tab/>
      </w:r>
      <w:r w:rsidRPr="001129BE">
        <w:t>N</w:t>
      </w:r>
    </w:p>
    <w:p w14:paraId="23D1CC7B" w14:textId="77777777" w:rsidR="00E32DD1" w:rsidRPr="001129BE" w:rsidRDefault="00E32DD1" w:rsidP="00B92125">
      <w:pPr>
        <w:spacing w:after="120"/>
        <w:rPr>
          <w:rFonts w:cs="Arial"/>
        </w:rPr>
      </w:pPr>
      <w:r w:rsidRPr="001129BE">
        <w:rPr>
          <w:rFonts w:cs="Arial"/>
        </w:rPr>
        <w:tab/>
      </w:r>
      <w:r w:rsidRPr="001129BE">
        <w:rPr>
          <w:rFonts w:cs="Arial"/>
        </w:rPr>
        <w:tab/>
      </w:r>
      <w:r w:rsidRPr="001129BE">
        <w:rPr>
          <w:rFonts w:cs="Arial"/>
        </w:rPr>
        <w:tab/>
      </w:r>
      <w:r w:rsidRPr="001129BE">
        <w:rPr>
          <w:rFonts w:cs="Arial"/>
        </w:rPr>
        <w:tab/>
        <w:t>Higher Education</w:t>
      </w:r>
      <w:r w:rsidRPr="001129BE">
        <w:rPr>
          <w:rFonts w:cs="Arial"/>
        </w:rPr>
        <w:tab/>
      </w:r>
      <w:r w:rsidR="00D035B3">
        <w:t>Y</w:t>
      </w:r>
      <w:r w:rsidRPr="001129BE">
        <w:rPr>
          <w:rFonts w:cs="Arial"/>
        </w:rPr>
        <w:tab/>
        <w:t>Adults</w:t>
      </w:r>
      <w:r w:rsidRPr="001129BE">
        <w:rPr>
          <w:rFonts w:cs="Arial"/>
        </w:rPr>
        <w:tab/>
      </w:r>
      <w:r w:rsidRPr="001129BE">
        <w:rPr>
          <w:rFonts w:cs="Arial"/>
        </w:rPr>
        <w:tab/>
      </w:r>
      <w:r w:rsidRPr="001129BE">
        <w:rPr>
          <w:rFonts w:cs="Arial"/>
        </w:rPr>
        <w:tab/>
      </w:r>
      <w:r w:rsidR="00D035B3">
        <w:t>Y</w:t>
      </w:r>
    </w:p>
    <w:p w14:paraId="429E61C0" w14:textId="77777777" w:rsidR="00E32DD1" w:rsidRPr="001129BE" w:rsidRDefault="00E32DD1" w:rsidP="00B92125">
      <w:pPr>
        <w:spacing w:after="120"/>
        <w:ind w:left="2160" w:firstLine="720"/>
        <w:rPr>
          <w:rFonts w:cs="Arial"/>
        </w:rPr>
      </w:pPr>
      <w:r w:rsidRPr="001129BE">
        <w:rPr>
          <w:rFonts w:cs="Arial"/>
        </w:rPr>
        <w:t>Apprenticeships</w:t>
      </w:r>
      <w:r w:rsidRPr="001129BE">
        <w:rPr>
          <w:rFonts w:cs="Arial"/>
        </w:rPr>
        <w:tab/>
      </w:r>
      <w:r w:rsidR="00C4603F">
        <w:t>Y</w:t>
      </w:r>
      <w:r w:rsidRPr="001129BE">
        <w:rPr>
          <w:rFonts w:cs="Arial"/>
        </w:rPr>
        <w:tab/>
        <w:t>14-16</w:t>
      </w:r>
      <w:r w:rsidRPr="001129BE">
        <w:rPr>
          <w:rFonts w:cs="Arial"/>
        </w:rPr>
        <w:tab/>
      </w:r>
      <w:r w:rsidRPr="001129BE">
        <w:rPr>
          <w:rFonts w:cs="Arial"/>
        </w:rPr>
        <w:tab/>
      </w:r>
      <w:r w:rsidRPr="001129BE">
        <w:rPr>
          <w:rFonts w:cs="Arial"/>
        </w:rPr>
        <w:tab/>
      </w:r>
      <w:r w:rsidRPr="001129BE">
        <w:t>N</w:t>
      </w:r>
    </w:p>
    <w:p w14:paraId="5118DF23" w14:textId="77777777" w:rsidR="00E32DD1" w:rsidRPr="001129BE" w:rsidRDefault="00E32DD1" w:rsidP="00B92125">
      <w:pPr>
        <w:spacing w:after="120"/>
        <w:ind w:left="2160" w:firstLine="720"/>
        <w:rPr>
          <w:rFonts w:cs="Arial"/>
        </w:rPr>
      </w:pPr>
      <w:r w:rsidRPr="001129BE">
        <w:rPr>
          <w:rFonts w:cs="Arial"/>
        </w:rPr>
        <w:t>Other</w:t>
      </w:r>
      <w:r w:rsidRPr="001129BE">
        <w:rPr>
          <w:rFonts w:cs="Arial"/>
        </w:rPr>
        <w:tab/>
      </w:r>
      <w:r w:rsidRPr="001129BE">
        <w:rPr>
          <w:rFonts w:cs="Arial"/>
        </w:rPr>
        <w:tab/>
      </w:r>
      <w:r w:rsidRPr="001129BE">
        <w:rPr>
          <w:rFonts w:cs="Arial"/>
        </w:rPr>
        <w:tab/>
      </w:r>
      <w:r w:rsidRPr="001129BE">
        <w:t>N</w:t>
      </w:r>
      <w:r w:rsidRPr="001129BE">
        <w:tab/>
        <w:t>………………………</w:t>
      </w:r>
      <w:proofErr w:type="gramStart"/>
      <w:r w:rsidRPr="001129BE">
        <w:t>…..</w:t>
      </w:r>
      <w:proofErr w:type="gramEnd"/>
    </w:p>
    <w:p w14:paraId="42351A21" w14:textId="77777777" w:rsidR="00E32DD1" w:rsidRPr="001129BE" w:rsidRDefault="00D035B3" w:rsidP="00B92125">
      <w:pPr>
        <w:spacing w:after="120"/>
      </w:pPr>
      <w:r>
        <w:t>Relevant to:</w:t>
      </w:r>
      <w:r>
        <w:tab/>
      </w:r>
      <w:r>
        <w:tab/>
      </w:r>
      <w:r>
        <w:tab/>
        <w:t>All staff</w:t>
      </w:r>
      <w:r>
        <w:tab/>
      </w:r>
      <w:r>
        <w:tab/>
        <w:t>Y</w:t>
      </w:r>
      <w:r w:rsidR="00E32DD1" w:rsidRPr="001129BE">
        <w:tab/>
      </w:r>
    </w:p>
    <w:p w14:paraId="0A384AB8" w14:textId="77777777" w:rsidR="00E32DD1" w:rsidRPr="001129BE" w:rsidRDefault="00D035B3" w:rsidP="00B92125">
      <w:pPr>
        <w:spacing w:after="120"/>
      </w:pPr>
      <w:r>
        <w:tab/>
      </w:r>
      <w:r>
        <w:tab/>
      </w:r>
      <w:r>
        <w:tab/>
      </w:r>
      <w:r>
        <w:tab/>
        <w:t>Board</w:t>
      </w:r>
      <w:r>
        <w:tab/>
      </w:r>
      <w:r>
        <w:tab/>
      </w:r>
      <w:r>
        <w:tab/>
        <w:t>N</w:t>
      </w:r>
      <w:r>
        <w:tab/>
        <w:t>SPH</w:t>
      </w:r>
      <w:r>
        <w:tab/>
      </w:r>
      <w:r>
        <w:tab/>
      </w:r>
      <w:r>
        <w:tab/>
      </w:r>
      <w:r w:rsidR="00E32DD1" w:rsidRPr="001129BE">
        <w:t>N</w:t>
      </w:r>
    </w:p>
    <w:p w14:paraId="2C972972" w14:textId="77777777" w:rsidR="00E32DD1" w:rsidRPr="001129BE" w:rsidRDefault="00D035B3" w:rsidP="00B92125">
      <w:pPr>
        <w:spacing w:after="120"/>
        <w:ind w:left="2160" w:firstLine="720"/>
      </w:pPr>
      <w:r>
        <w:t>Managers</w:t>
      </w:r>
      <w:r>
        <w:tab/>
      </w:r>
      <w:r>
        <w:tab/>
        <w:t>Y</w:t>
      </w:r>
    </w:p>
    <w:p w14:paraId="3E1DC185" w14:textId="77777777" w:rsidR="00E32DD1" w:rsidRPr="001129BE" w:rsidRDefault="00E32DD1" w:rsidP="00B92125">
      <w:pPr>
        <w:spacing w:after="120"/>
      </w:pPr>
      <w:r w:rsidRPr="001129BE">
        <w:tab/>
      </w:r>
      <w:r w:rsidRPr="001129BE">
        <w:tab/>
      </w:r>
      <w:r w:rsidRPr="001129BE">
        <w:tab/>
      </w:r>
      <w:r w:rsidRPr="001129BE">
        <w:tab/>
        <w:t>Teaching st</w:t>
      </w:r>
      <w:r w:rsidR="00D035B3">
        <w:t>aff</w:t>
      </w:r>
      <w:r w:rsidR="00D035B3">
        <w:tab/>
      </w:r>
      <w:r w:rsidR="00D035B3">
        <w:tab/>
        <w:t>Y</w:t>
      </w:r>
      <w:r w:rsidR="00D035B3">
        <w:tab/>
        <w:t>Support staff</w:t>
      </w:r>
      <w:r w:rsidR="00D035B3">
        <w:tab/>
      </w:r>
      <w:r w:rsidR="00D035B3">
        <w:tab/>
      </w:r>
      <w:r w:rsidRPr="001129BE">
        <w:t>N</w:t>
      </w:r>
    </w:p>
    <w:p w14:paraId="1695F39F" w14:textId="77777777" w:rsidR="00E32DD1" w:rsidRPr="001129BE" w:rsidRDefault="00E32DD1" w:rsidP="00B92125">
      <w:pPr>
        <w:pBdr>
          <w:bottom w:val="single" w:sz="4" w:space="1" w:color="auto"/>
        </w:pBdr>
        <w:spacing w:after="120"/>
      </w:pPr>
    </w:p>
    <w:p w14:paraId="11AFC83F" w14:textId="77777777" w:rsidR="00E32DD1" w:rsidRPr="001129BE" w:rsidRDefault="00D035B3" w:rsidP="00B92125">
      <w:pPr>
        <w:spacing w:after="120"/>
      </w:pPr>
      <w:r>
        <w:t xml:space="preserve">Accessible to </w:t>
      </w:r>
      <w:r>
        <w:tab/>
      </w:r>
      <w:r>
        <w:tab/>
      </w:r>
      <w:r>
        <w:tab/>
        <w:t>Students</w:t>
      </w:r>
      <w:r>
        <w:tab/>
      </w:r>
      <w:r>
        <w:tab/>
        <w:t>Y</w:t>
      </w:r>
      <w:r>
        <w:tab/>
        <w:t>Staff</w:t>
      </w:r>
      <w:r>
        <w:tab/>
      </w:r>
      <w:r>
        <w:tab/>
      </w:r>
      <w:r>
        <w:tab/>
        <w:t>Y</w:t>
      </w:r>
    </w:p>
    <w:p w14:paraId="1FA1D62E" w14:textId="77777777" w:rsidR="00E32DD1" w:rsidRPr="001129BE" w:rsidRDefault="00E32DD1" w:rsidP="00B92125">
      <w:pPr>
        <w:spacing w:after="120"/>
      </w:pPr>
      <w:r w:rsidRPr="001129BE">
        <w:t>Friendly v</w:t>
      </w:r>
      <w:r w:rsidR="00D035B3">
        <w:t>ersion</w:t>
      </w:r>
      <w:r w:rsidR="00D035B3">
        <w:tab/>
      </w:r>
      <w:r w:rsidR="00D035B3">
        <w:tab/>
        <w:t>Students</w:t>
      </w:r>
      <w:r w:rsidR="00D035B3">
        <w:tab/>
      </w:r>
      <w:r w:rsidR="00D035B3">
        <w:tab/>
        <w:t>N</w:t>
      </w:r>
      <w:r w:rsidR="00D035B3">
        <w:tab/>
        <w:t>Staff</w:t>
      </w:r>
      <w:r w:rsidR="00D035B3">
        <w:tab/>
      </w:r>
      <w:r w:rsidR="00D035B3">
        <w:tab/>
      </w:r>
      <w:r w:rsidR="00D035B3">
        <w:tab/>
      </w:r>
      <w:r w:rsidRPr="001129BE">
        <w:t>N</w:t>
      </w:r>
    </w:p>
    <w:p w14:paraId="1EA26C85" w14:textId="77777777" w:rsidR="00E32DD1" w:rsidRPr="001129BE" w:rsidRDefault="00E32DD1" w:rsidP="00B92125">
      <w:pPr>
        <w:pBdr>
          <w:bottom w:val="single" w:sz="4" w:space="1" w:color="auto"/>
        </w:pBdr>
        <w:spacing w:after="120"/>
      </w:pPr>
    </w:p>
    <w:p w14:paraId="5829DA92" w14:textId="77777777" w:rsidR="00E32DD1" w:rsidRPr="001129BE" w:rsidRDefault="00D035B3" w:rsidP="00B92125">
      <w:pPr>
        <w:spacing w:after="120"/>
        <w:ind w:left="2160" w:firstLine="720"/>
      </w:pPr>
      <w:r>
        <w:t>EQIA required</w:t>
      </w:r>
      <w:r>
        <w:tab/>
      </w:r>
      <w:r>
        <w:tab/>
      </w:r>
      <w:r w:rsidR="00E32DD1" w:rsidRPr="001129BE">
        <w:t>N</w:t>
      </w:r>
    </w:p>
    <w:p w14:paraId="58B2EBFA" w14:textId="77777777" w:rsidR="00E32DD1" w:rsidRPr="001129BE" w:rsidRDefault="00E32DD1" w:rsidP="00B92125">
      <w:pPr>
        <w:pBdr>
          <w:bottom w:val="single" w:sz="4" w:space="1" w:color="auto"/>
        </w:pBdr>
        <w:spacing w:after="120"/>
      </w:pPr>
    </w:p>
    <w:p w14:paraId="6313C6F6" w14:textId="77777777" w:rsidR="00E32DD1" w:rsidRPr="001129BE" w:rsidRDefault="00E32DD1" w:rsidP="00B92125">
      <w:pPr>
        <w:spacing w:after="120"/>
      </w:pPr>
      <w:r w:rsidRPr="00B92125">
        <w:rPr>
          <w:b/>
        </w:rPr>
        <w:t>Significant changes to policy</w:t>
      </w:r>
      <w:r w:rsidR="00D035B3">
        <w:t>:</w:t>
      </w:r>
    </w:p>
    <w:p w14:paraId="08C4AFDA" w14:textId="77777777" w:rsidR="00E32DD1" w:rsidRPr="001129BE" w:rsidRDefault="00EB2A19" w:rsidP="00B92125">
      <w:pPr>
        <w:spacing w:after="120"/>
      </w:pPr>
      <w:r>
        <w:t>None</w:t>
      </w:r>
    </w:p>
    <w:p w14:paraId="7C9AE18F" w14:textId="77777777" w:rsidR="00E32DD1" w:rsidRPr="001129BE" w:rsidRDefault="00E32DD1" w:rsidP="00B92125">
      <w:pPr>
        <w:pBdr>
          <w:bottom w:val="single" w:sz="4" w:space="1" w:color="auto"/>
        </w:pBdr>
        <w:spacing w:after="120"/>
      </w:pPr>
    </w:p>
    <w:p w14:paraId="5CCC20F6" w14:textId="77777777" w:rsidR="00E32DD1" w:rsidRDefault="00E32DD1" w:rsidP="00B92125">
      <w:pPr>
        <w:spacing w:after="120"/>
      </w:pPr>
      <w:r w:rsidRPr="00B92125">
        <w:rPr>
          <w:b/>
        </w:rPr>
        <w:t>Impact of changes</w:t>
      </w:r>
      <w:r w:rsidR="00D035B3">
        <w:t>:</w:t>
      </w:r>
    </w:p>
    <w:p w14:paraId="1E195A81" w14:textId="77777777" w:rsidR="00D035B3" w:rsidRPr="001129BE" w:rsidRDefault="00281074" w:rsidP="00B92125">
      <w:pPr>
        <w:spacing w:after="120"/>
      </w:pPr>
      <w:r>
        <w:t>N/A</w:t>
      </w:r>
    </w:p>
    <w:p w14:paraId="4DB1D83C" w14:textId="77777777" w:rsidR="00E32DD1" w:rsidRPr="001129BE" w:rsidRDefault="00E32DD1" w:rsidP="00B92125">
      <w:pPr>
        <w:spacing w:after="120"/>
      </w:pPr>
    </w:p>
    <w:p w14:paraId="3AC159AD" w14:textId="77777777" w:rsidR="00E32DD1" w:rsidRPr="001129BE" w:rsidRDefault="00E32DD1" w:rsidP="00B92125">
      <w:pPr>
        <w:spacing w:after="120"/>
      </w:pPr>
      <w:r w:rsidRPr="001129BE">
        <w:t>__________________________________________________________________</w:t>
      </w:r>
      <w:r>
        <w:t>________________</w:t>
      </w:r>
    </w:p>
    <w:p w14:paraId="269A208F" w14:textId="77777777" w:rsidR="00064382" w:rsidRDefault="00064382">
      <w:pPr>
        <w:spacing w:after="200"/>
        <w:rPr>
          <w:rFonts w:eastAsiaTheme="majorEastAsia" w:cstheme="majorBidi"/>
          <w:b/>
          <w:bCs/>
          <w:caps/>
        </w:rPr>
      </w:pPr>
      <w:r>
        <w:br w:type="page"/>
      </w:r>
    </w:p>
    <w:p w14:paraId="01DFD835" w14:textId="77777777" w:rsidR="00E32DD1" w:rsidRPr="00277535" w:rsidRDefault="00E32DD1" w:rsidP="00CA5126">
      <w:pPr>
        <w:pStyle w:val="Heading1"/>
      </w:pPr>
      <w:r w:rsidRPr="00277535">
        <w:lastRenderedPageBreak/>
        <w:t>SCOPE AND PURPOSE:</w:t>
      </w:r>
    </w:p>
    <w:p w14:paraId="0B1AEE2A" w14:textId="77777777" w:rsidR="00000976" w:rsidRDefault="00281074" w:rsidP="00EB2A19">
      <w:pPr>
        <w:widowControl w:val="0"/>
        <w:autoSpaceDE w:val="0"/>
        <w:autoSpaceDN w:val="0"/>
        <w:adjustRightInd w:val="0"/>
        <w:jc w:val="both"/>
        <w:rPr>
          <w:rFonts w:cs="Arial"/>
          <w:lang w:val="en-US"/>
        </w:rPr>
      </w:pPr>
      <w:r>
        <w:rPr>
          <w:rFonts w:cs="Arial"/>
          <w:lang w:val="en-US"/>
        </w:rPr>
        <w:t xml:space="preserve">The policy outlines </w:t>
      </w:r>
      <w:r w:rsidR="008D35C0">
        <w:rPr>
          <w:rFonts w:cs="Arial"/>
          <w:lang w:val="en-US"/>
        </w:rPr>
        <w:t>Barnsley College’s</w:t>
      </w:r>
      <w:r w:rsidRPr="008D14A7">
        <w:rPr>
          <w:rFonts w:cs="Arial"/>
          <w:lang w:val="en-US"/>
        </w:rPr>
        <w:t xml:space="preserve"> approach to issues of </w:t>
      </w:r>
      <w:r>
        <w:rPr>
          <w:rFonts w:cs="Arial"/>
          <w:lang w:val="en-US"/>
        </w:rPr>
        <w:t>academic misconduct</w:t>
      </w:r>
      <w:r w:rsidRPr="008D14A7">
        <w:rPr>
          <w:rFonts w:cs="Arial"/>
          <w:lang w:val="en-US"/>
        </w:rPr>
        <w:t xml:space="preserve"> within </w:t>
      </w:r>
      <w:r>
        <w:rPr>
          <w:rFonts w:cs="Arial"/>
          <w:lang w:val="en-US"/>
        </w:rPr>
        <w:t>student</w:t>
      </w:r>
      <w:r w:rsidRPr="008D14A7">
        <w:rPr>
          <w:rFonts w:cs="Arial"/>
          <w:lang w:val="en-US"/>
        </w:rPr>
        <w:t xml:space="preserve">s' academic work. It aims to provide guidelines for staff when dealing with </w:t>
      </w:r>
      <w:r>
        <w:rPr>
          <w:rFonts w:cs="Arial"/>
          <w:lang w:val="en-US"/>
        </w:rPr>
        <w:t>such issues</w:t>
      </w:r>
      <w:r w:rsidRPr="008D14A7">
        <w:rPr>
          <w:rFonts w:cs="Arial"/>
          <w:lang w:val="en-US"/>
        </w:rPr>
        <w:t xml:space="preserve">. </w:t>
      </w:r>
    </w:p>
    <w:p w14:paraId="1C1AA023" w14:textId="462EC3D0" w:rsidR="00000976" w:rsidRDefault="00E01120" w:rsidP="00EB2A19">
      <w:pPr>
        <w:widowControl w:val="0"/>
        <w:autoSpaceDE w:val="0"/>
        <w:autoSpaceDN w:val="0"/>
        <w:adjustRightInd w:val="0"/>
        <w:jc w:val="both"/>
        <w:rPr>
          <w:rFonts w:cs="Arial"/>
          <w:lang w:val="en-US"/>
        </w:rPr>
      </w:pPr>
      <w:r>
        <w:rPr>
          <w:rFonts w:cs="Arial"/>
          <w:lang w:val="en-US"/>
        </w:rPr>
        <w:t>Barnsley College</w:t>
      </w:r>
      <w:r w:rsidR="00000976">
        <w:rPr>
          <w:rFonts w:cs="Arial"/>
          <w:lang w:val="en-US"/>
        </w:rPr>
        <w:t xml:space="preserve"> signed up to the </w:t>
      </w:r>
      <w:hyperlink r:id="rId10" w:history="1">
        <w:r w:rsidR="00000976" w:rsidRPr="00000976">
          <w:rPr>
            <w:rStyle w:val="Hyperlink"/>
            <w:rFonts w:cs="Arial"/>
            <w:lang w:val="en-US"/>
          </w:rPr>
          <w:t>QAA Academic Integrity Charter</w:t>
        </w:r>
      </w:hyperlink>
      <w:r w:rsidR="00000976">
        <w:rPr>
          <w:rFonts w:cs="Arial"/>
          <w:lang w:val="en-US"/>
        </w:rPr>
        <w:t xml:space="preserve"> during the academic year 2020-21. </w:t>
      </w:r>
      <w:r w:rsidR="00000976">
        <w:t xml:space="preserve">Signing up to the Charter represents an institutional pledge to implement its principles and commitments which include working with staff and students and, in collaboration across the sector, to protect and promote academic integrity, and </w:t>
      </w:r>
      <w:proofErr w:type="gramStart"/>
      <w:r w:rsidR="00000976">
        <w:t>take action</w:t>
      </w:r>
      <w:proofErr w:type="gramEnd"/>
      <w:r w:rsidR="00000976">
        <w:t xml:space="preserve"> against academic misconduct.</w:t>
      </w:r>
    </w:p>
    <w:p w14:paraId="4DC5F838" w14:textId="77777777" w:rsidR="00000976" w:rsidRDefault="00000976" w:rsidP="00EB2A19">
      <w:pPr>
        <w:widowControl w:val="0"/>
        <w:autoSpaceDE w:val="0"/>
        <w:autoSpaceDN w:val="0"/>
        <w:adjustRightInd w:val="0"/>
        <w:jc w:val="both"/>
        <w:rPr>
          <w:rFonts w:cs="Arial"/>
          <w:lang w:val="en-US"/>
        </w:rPr>
      </w:pPr>
    </w:p>
    <w:p w14:paraId="3ABAA1B8" w14:textId="2B3387E0" w:rsidR="00281074" w:rsidRDefault="00281074" w:rsidP="00000976">
      <w:pPr>
        <w:widowControl w:val="0"/>
        <w:autoSpaceDE w:val="0"/>
        <w:autoSpaceDN w:val="0"/>
        <w:adjustRightInd w:val="0"/>
        <w:jc w:val="both"/>
        <w:rPr>
          <w:rFonts w:cs="Arial"/>
        </w:rPr>
      </w:pPr>
      <w:r>
        <w:rPr>
          <w:rFonts w:cs="Arial"/>
          <w:lang w:val="en-US"/>
        </w:rPr>
        <w:t>Barnsley</w:t>
      </w:r>
      <w:r w:rsidR="008D35C0">
        <w:rPr>
          <w:rFonts w:cs="Arial"/>
          <w:lang w:val="en-US"/>
        </w:rPr>
        <w:t xml:space="preserve"> College</w:t>
      </w:r>
      <w:r w:rsidRPr="008D14A7">
        <w:rPr>
          <w:rFonts w:cs="Arial"/>
          <w:lang w:val="en-US"/>
        </w:rPr>
        <w:t xml:space="preserve"> does not condone </w:t>
      </w:r>
      <w:r>
        <w:rPr>
          <w:rFonts w:cs="Arial"/>
          <w:lang w:val="en-US"/>
        </w:rPr>
        <w:t xml:space="preserve">academic misconduct or </w:t>
      </w:r>
      <w:r w:rsidRPr="008D14A7">
        <w:rPr>
          <w:rFonts w:cs="Arial"/>
          <w:lang w:val="en-US"/>
        </w:rPr>
        <w:t xml:space="preserve">plagiarism </w:t>
      </w:r>
      <w:r>
        <w:rPr>
          <w:rFonts w:cs="Arial"/>
          <w:lang w:val="en-US"/>
        </w:rPr>
        <w:t xml:space="preserve">of any kind </w:t>
      </w:r>
      <w:r w:rsidRPr="008D14A7">
        <w:rPr>
          <w:rFonts w:cs="Arial"/>
          <w:lang w:val="en-US"/>
        </w:rPr>
        <w:t xml:space="preserve">and will take appropriate action if it is detected in </w:t>
      </w:r>
      <w:r>
        <w:rPr>
          <w:rFonts w:cs="Arial"/>
          <w:lang w:val="en-US"/>
        </w:rPr>
        <w:t>student</w:t>
      </w:r>
      <w:r w:rsidRPr="008D14A7">
        <w:rPr>
          <w:rFonts w:cs="Arial"/>
          <w:lang w:val="en-US"/>
        </w:rPr>
        <w:t>s' work.</w:t>
      </w:r>
      <w:r w:rsidR="00000976">
        <w:rPr>
          <w:rFonts w:cs="Arial"/>
          <w:lang w:val="en-US"/>
        </w:rPr>
        <w:t xml:space="preserve"> </w:t>
      </w:r>
      <w:r w:rsidRPr="00DE4A4A">
        <w:rPr>
          <w:rFonts w:cs="Arial"/>
        </w:rPr>
        <w:t xml:space="preserve">Information on academic misconduct </w:t>
      </w:r>
      <w:r w:rsidR="00EB2A19">
        <w:rPr>
          <w:rFonts w:cs="Arial"/>
        </w:rPr>
        <w:t>is covered</w:t>
      </w:r>
      <w:r w:rsidRPr="00DE4A4A">
        <w:rPr>
          <w:rFonts w:cs="Arial"/>
        </w:rPr>
        <w:t xml:space="preserve"> in all courses at induction.</w:t>
      </w:r>
    </w:p>
    <w:p w14:paraId="7CEA9440" w14:textId="77777777" w:rsidR="00CA5126" w:rsidRPr="00DE4A4A" w:rsidRDefault="00CA5126" w:rsidP="00B92125">
      <w:pPr>
        <w:widowControl w:val="0"/>
        <w:autoSpaceDE w:val="0"/>
        <w:autoSpaceDN w:val="0"/>
        <w:adjustRightInd w:val="0"/>
        <w:rPr>
          <w:rFonts w:cs="Arial"/>
        </w:rPr>
      </w:pPr>
    </w:p>
    <w:p w14:paraId="4E4667AA" w14:textId="77777777" w:rsidR="00281074" w:rsidRPr="00AF53E2" w:rsidRDefault="00281074" w:rsidP="00AF53E2">
      <w:pPr>
        <w:pStyle w:val="Heading1"/>
      </w:pPr>
      <w:r w:rsidRPr="00AF53E2">
        <w:t>DEFINITIONS OF ACADEMIC MISCONDUCT</w:t>
      </w:r>
    </w:p>
    <w:p w14:paraId="7E03CDE1" w14:textId="77777777" w:rsidR="00281074" w:rsidRPr="00ED13FE" w:rsidRDefault="00281074" w:rsidP="00EB2A19">
      <w:pPr>
        <w:autoSpaceDE w:val="0"/>
        <w:autoSpaceDN w:val="0"/>
        <w:adjustRightInd w:val="0"/>
        <w:jc w:val="both"/>
        <w:rPr>
          <w:rFonts w:cs="Arial"/>
          <w:color w:val="000000"/>
          <w:lang w:eastAsia="en-GB"/>
        </w:rPr>
      </w:pPr>
      <w:r w:rsidRPr="00986DF2">
        <w:rPr>
          <w:rFonts w:cs="Arial"/>
          <w:b/>
          <w:color w:val="000000"/>
          <w:lang w:eastAsia="en-GB"/>
        </w:rPr>
        <w:t>Academic misconduct</w:t>
      </w:r>
      <w:r w:rsidRPr="00ED13FE">
        <w:rPr>
          <w:rFonts w:cs="Arial"/>
          <w:color w:val="000000"/>
          <w:lang w:eastAsia="en-GB"/>
        </w:rPr>
        <w:t xml:space="preserve"> is the failure to act in accordance with generally recognised standards of academic behaviour and honesty. </w:t>
      </w:r>
    </w:p>
    <w:p w14:paraId="72FE2ADE" w14:textId="77777777" w:rsidR="00CA5126" w:rsidRDefault="00CA5126" w:rsidP="00CA5126">
      <w:pPr>
        <w:pStyle w:val="BulletList1"/>
        <w:numPr>
          <w:ilvl w:val="0"/>
          <w:numId w:val="0"/>
        </w:numPr>
        <w:spacing w:before="0" w:after="0" w:afterAutospacing="0"/>
        <w:rPr>
          <w:rFonts w:cs="Arial"/>
          <w:color w:val="000000"/>
          <w:lang w:eastAsia="en-GB"/>
        </w:rPr>
      </w:pPr>
    </w:p>
    <w:p w14:paraId="1BBF89DA" w14:textId="77777777" w:rsidR="00281074" w:rsidRPr="00ED13FE" w:rsidRDefault="00281074" w:rsidP="00CA5126">
      <w:pPr>
        <w:pStyle w:val="BulletList1"/>
        <w:numPr>
          <w:ilvl w:val="0"/>
          <w:numId w:val="0"/>
        </w:numPr>
        <w:spacing w:before="0" w:after="0" w:afterAutospacing="0"/>
      </w:pPr>
      <w:r w:rsidRPr="00ED13FE">
        <w:rPr>
          <w:rFonts w:cs="Arial"/>
          <w:color w:val="000000"/>
          <w:lang w:eastAsia="en-GB"/>
        </w:rPr>
        <w:t>Examples of academic</w:t>
      </w:r>
      <w:r w:rsidRPr="00ED13FE">
        <w:t xml:space="preserve"> misconduct include</w:t>
      </w:r>
      <w:r>
        <w:t>, but are not limited to</w:t>
      </w:r>
      <w:r w:rsidRPr="00ED13FE">
        <w:t>:</w:t>
      </w:r>
    </w:p>
    <w:p w14:paraId="1E1825C5" w14:textId="77777777" w:rsidR="00CA5126" w:rsidRDefault="00CA5126" w:rsidP="00B92125">
      <w:pPr>
        <w:autoSpaceDE w:val="0"/>
        <w:autoSpaceDN w:val="0"/>
        <w:adjustRightInd w:val="0"/>
        <w:rPr>
          <w:rFonts w:cs="Arial"/>
          <w:b/>
          <w:bCs/>
          <w:color w:val="000000"/>
          <w:lang w:eastAsia="en-GB"/>
        </w:rPr>
      </w:pPr>
    </w:p>
    <w:p w14:paraId="1F6DCB8A" w14:textId="77777777" w:rsidR="00281074" w:rsidRPr="00ED13FE" w:rsidRDefault="00281074" w:rsidP="00B92125">
      <w:pPr>
        <w:autoSpaceDE w:val="0"/>
        <w:autoSpaceDN w:val="0"/>
        <w:adjustRightInd w:val="0"/>
        <w:rPr>
          <w:rFonts w:cs="Arial"/>
          <w:color w:val="000000"/>
          <w:lang w:eastAsia="en-GB"/>
        </w:rPr>
      </w:pPr>
      <w:r w:rsidRPr="00ED13FE">
        <w:rPr>
          <w:rFonts w:cs="Arial"/>
          <w:b/>
          <w:bCs/>
          <w:color w:val="000000"/>
          <w:lang w:eastAsia="en-GB"/>
        </w:rPr>
        <w:t xml:space="preserve">Plagiarism </w:t>
      </w:r>
    </w:p>
    <w:p w14:paraId="52261FDC" w14:textId="77777777" w:rsidR="00281074" w:rsidRPr="00ED13FE" w:rsidRDefault="00281074" w:rsidP="00EB2A19">
      <w:pPr>
        <w:pStyle w:val="BulletList1"/>
        <w:numPr>
          <w:ilvl w:val="0"/>
          <w:numId w:val="12"/>
        </w:numPr>
        <w:spacing w:before="0" w:after="120" w:afterAutospacing="0"/>
        <w:jc w:val="both"/>
      </w:pPr>
      <w:r w:rsidRPr="00ED13FE">
        <w:t xml:space="preserve">Copying directly from a text (book, </w:t>
      </w:r>
      <w:proofErr w:type="gramStart"/>
      <w:r w:rsidRPr="00ED13FE">
        <w:t>magazine</w:t>
      </w:r>
      <w:proofErr w:type="gramEnd"/>
      <w:r w:rsidRPr="00ED13FE">
        <w:t xml:space="preserve"> or printed source) without reference to its author or using an appropriate referencing system. This also includes unpublished work (</w:t>
      </w:r>
      <w:proofErr w:type="gramStart"/>
      <w:r w:rsidRPr="00ED13FE">
        <w:t>e.g.</w:t>
      </w:r>
      <w:proofErr w:type="gramEnd"/>
      <w:r w:rsidRPr="00ED13FE">
        <w:t xml:space="preserve"> work of another student or your own work)</w:t>
      </w:r>
      <w:r>
        <w:t xml:space="preserve">, and </w:t>
      </w:r>
      <w:r w:rsidRPr="00C02CDB">
        <w:t>the direct and unacknowledged translation of foreign language texts into English.</w:t>
      </w:r>
    </w:p>
    <w:p w14:paraId="1BA113A4" w14:textId="77777777" w:rsidR="00281074" w:rsidRPr="00ED13FE" w:rsidRDefault="00281074" w:rsidP="00EB2A19">
      <w:pPr>
        <w:pStyle w:val="BulletList1"/>
        <w:numPr>
          <w:ilvl w:val="0"/>
          <w:numId w:val="12"/>
        </w:numPr>
        <w:spacing w:before="0" w:after="120" w:afterAutospacing="0"/>
        <w:jc w:val="both"/>
      </w:pPr>
      <w:r w:rsidRPr="00ED13FE">
        <w:t>The use of electronic sources (internet, web pages, images etc.) without reference to the original source, and/or suggesting that these are the student's own work.</w:t>
      </w:r>
    </w:p>
    <w:p w14:paraId="0D7B3074" w14:textId="77777777" w:rsidR="00281074" w:rsidRPr="00C02CDB" w:rsidRDefault="00281074" w:rsidP="00EB2A19">
      <w:pPr>
        <w:pStyle w:val="BulletList1"/>
        <w:numPr>
          <w:ilvl w:val="0"/>
          <w:numId w:val="12"/>
        </w:numPr>
        <w:spacing w:before="0" w:after="120" w:afterAutospacing="0"/>
        <w:jc w:val="both"/>
      </w:pPr>
      <w:r w:rsidRPr="00C02CDB">
        <w:t xml:space="preserve">Extensive and unacknowledged </w:t>
      </w:r>
      <w:r>
        <w:t>p</w:t>
      </w:r>
      <w:r w:rsidRPr="00ED13FE">
        <w:t>araphrasing by, for instance, substituting a few words or phrases or altering the order of presen</w:t>
      </w:r>
      <w:r>
        <w:t>tation of another person's work without reference to the original source.</w:t>
      </w:r>
    </w:p>
    <w:p w14:paraId="49FE9C9E" w14:textId="77777777" w:rsidR="00281074" w:rsidRPr="00ED13FE" w:rsidRDefault="00281074" w:rsidP="00B92125">
      <w:pPr>
        <w:rPr>
          <w:b/>
        </w:rPr>
      </w:pPr>
      <w:r w:rsidRPr="00ED13FE">
        <w:rPr>
          <w:b/>
        </w:rPr>
        <w:t xml:space="preserve">Collusion </w:t>
      </w:r>
    </w:p>
    <w:p w14:paraId="47CB485E" w14:textId="77777777" w:rsidR="00281074" w:rsidRPr="00ED13FE" w:rsidRDefault="00281074" w:rsidP="00EB2A19">
      <w:pPr>
        <w:pStyle w:val="BulletList1"/>
        <w:numPr>
          <w:ilvl w:val="0"/>
          <w:numId w:val="12"/>
        </w:numPr>
        <w:spacing w:before="0" w:after="120" w:afterAutospacing="0"/>
        <w:jc w:val="both"/>
      </w:pPr>
      <w:r w:rsidRPr="00ED13FE">
        <w:t xml:space="preserve">Submission of work presented as the student's own which has been done in unauthorised collaboration with another person, </w:t>
      </w:r>
      <w:proofErr w:type="gramStart"/>
      <w:r w:rsidRPr="00ED13FE">
        <w:t>whether or not</w:t>
      </w:r>
      <w:proofErr w:type="gramEnd"/>
      <w:r w:rsidRPr="00ED13FE">
        <w:t xml:space="preserve"> that other person </w:t>
      </w:r>
      <w:r>
        <w:t>is also a student.</w:t>
      </w:r>
    </w:p>
    <w:p w14:paraId="5CA4185C" w14:textId="77777777" w:rsidR="00281074" w:rsidRPr="00ED13FE" w:rsidRDefault="00281074" w:rsidP="00EB2A19">
      <w:pPr>
        <w:pStyle w:val="BulletList1"/>
        <w:numPr>
          <w:ilvl w:val="0"/>
          <w:numId w:val="12"/>
        </w:numPr>
        <w:spacing w:before="0" w:after="120" w:afterAutospacing="0"/>
        <w:jc w:val="both"/>
      </w:pPr>
      <w:r>
        <w:t xml:space="preserve">Failing to safeguard </w:t>
      </w:r>
      <w:r w:rsidRPr="00ED13FE">
        <w:t xml:space="preserve">work or making it available to another student who then submits it as </w:t>
      </w:r>
      <w:r>
        <w:t>their</w:t>
      </w:r>
      <w:r w:rsidRPr="00ED13FE">
        <w:t xml:space="preserve"> own (including access to work in</w:t>
      </w:r>
      <w:r>
        <w:t xml:space="preserve"> subsequent academic sessions).</w:t>
      </w:r>
    </w:p>
    <w:p w14:paraId="1E4775F0" w14:textId="77777777" w:rsidR="00281074" w:rsidRPr="00ED13FE" w:rsidRDefault="00281074" w:rsidP="00EB2A19">
      <w:pPr>
        <w:pStyle w:val="BulletList1"/>
        <w:numPr>
          <w:ilvl w:val="0"/>
          <w:numId w:val="12"/>
        </w:numPr>
        <w:spacing w:before="0" w:after="120" w:afterAutospacing="0"/>
        <w:jc w:val="both"/>
      </w:pPr>
      <w:r w:rsidRPr="00ED13FE">
        <w:t xml:space="preserve">Making </w:t>
      </w:r>
      <w:r>
        <w:t>assignment</w:t>
      </w:r>
      <w:r w:rsidRPr="00ED13FE">
        <w:t xml:space="preserve"> briefs or similar documents available to others (including posting to the internet) that results in an academic advantage. </w:t>
      </w:r>
    </w:p>
    <w:p w14:paraId="36843CF9" w14:textId="77777777" w:rsidR="00281074" w:rsidRPr="00BC3012" w:rsidRDefault="00281074" w:rsidP="00EB2A19">
      <w:pPr>
        <w:jc w:val="both"/>
        <w:rPr>
          <w:b/>
          <w:lang w:eastAsia="en-GB"/>
        </w:rPr>
      </w:pPr>
      <w:r w:rsidRPr="00BC3012">
        <w:rPr>
          <w:b/>
          <w:lang w:eastAsia="en-GB"/>
        </w:rPr>
        <w:t xml:space="preserve">Cheating </w:t>
      </w:r>
    </w:p>
    <w:p w14:paraId="0A23EC8F" w14:textId="77777777" w:rsidR="00281074" w:rsidRPr="00ED13FE" w:rsidRDefault="00281074" w:rsidP="00EB2A19">
      <w:pPr>
        <w:pStyle w:val="BulletList1"/>
        <w:numPr>
          <w:ilvl w:val="0"/>
          <w:numId w:val="12"/>
        </w:numPr>
        <w:spacing w:before="0" w:after="120" w:afterAutospacing="0"/>
        <w:jc w:val="both"/>
      </w:pPr>
      <w:r w:rsidRPr="00ED13FE">
        <w:t>Copying from another candidate</w:t>
      </w:r>
      <w:r>
        <w:t>’s</w:t>
      </w:r>
      <w:r w:rsidRPr="00ED13FE">
        <w:t xml:space="preserve"> notes during an examination</w:t>
      </w:r>
      <w:r>
        <w:t xml:space="preserve"> or test.</w:t>
      </w:r>
      <w:r w:rsidRPr="00ED13FE">
        <w:t xml:space="preserve"> </w:t>
      </w:r>
    </w:p>
    <w:p w14:paraId="1F36E419" w14:textId="77777777" w:rsidR="00281074" w:rsidRPr="00ED13FE" w:rsidRDefault="00281074" w:rsidP="00EB2A19">
      <w:pPr>
        <w:pStyle w:val="BulletList1"/>
        <w:numPr>
          <w:ilvl w:val="0"/>
          <w:numId w:val="12"/>
        </w:numPr>
        <w:spacing w:before="0" w:after="120" w:afterAutospacing="0"/>
        <w:jc w:val="both"/>
      </w:pPr>
      <w:r w:rsidRPr="00ED13FE">
        <w:t xml:space="preserve">Communication in any way during an examination </w:t>
      </w:r>
      <w:r>
        <w:t xml:space="preserve">or test </w:t>
      </w:r>
      <w:r w:rsidRPr="00ED13FE">
        <w:t>with any person other than</w:t>
      </w:r>
      <w:r>
        <w:t xml:space="preserve"> an authorised member of staff.</w:t>
      </w:r>
    </w:p>
    <w:p w14:paraId="17D944C3" w14:textId="77777777" w:rsidR="00281074" w:rsidRPr="00ED13FE" w:rsidRDefault="00281074" w:rsidP="00EB2A19">
      <w:pPr>
        <w:pStyle w:val="BulletList1"/>
        <w:numPr>
          <w:ilvl w:val="0"/>
          <w:numId w:val="12"/>
        </w:numPr>
        <w:spacing w:before="0" w:after="120" w:afterAutospacing="0"/>
        <w:jc w:val="both"/>
      </w:pPr>
      <w:r w:rsidRPr="00ED13FE">
        <w:t xml:space="preserve">Accessing or copying from any source of information during an examination </w:t>
      </w:r>
      <w:r>
        <w:t xml:space="preserve">or test </w:t>
      </w:r>
      <w:r w:rsidRPr="00ED13FE">
        <w:t xml:space="preserve">(including written or printed materials and electronically stored information), except as authorised </w:t>
      </w:r>
      <w:r>
        <w:t>by the examination regulations.</w:t>
      </w:r>
    </w:p>
    <w:p w14:paraId="052FB0BB" w14:textId="77777777" w:rsidR="00281074" w:rsidRDefault="00281074" w:rsidP="00EB2A19">
      <w:pPr>
        <w:pStyle w:val="BulletList1"/>
        <w:numPr>
          <w:ilvl w:val="0"/>
          <w:numId w:val="12"/>
        </w:numPr>
        <w:spacing w:before="0" w:after="120" w:afterAutospacing="0"/>
        <w:jc w:val="both"/>
      </w:pPr>
      <w:r w:rsidRPr="00ED13FE">
        <w:t>Gaining access to unauthorised material prior to an assessment (</w:t>
      </w:r>
      <w:proofErr w:type="gramStart"/>
      <w:r w:rsidR="00BF7B72" w:rsidRPr="00ED13FE">
        <w:t>e.g.</w:t>
      </w:r>
      <w:proofErr w:type="gramEnd"/>
      <w:r w:rsidRPr="00ED13FE">
        <w:t xml:space="preserve"> an examination paper). </w:t>
      </w:r>
    </w:p>
    <w:p w14:paraId="119B98C7" w14:textId="77777777" w:rsidR="00064382" w:rsidRPr="00CA5126" w:rsidRDefault="00281074" w:rsidP="00EB2A19">
      <w:pPr>
        <w:pStyle w:val="BulletList1"/>
        <w:numPr>
          <w:ilvl w:val="0"/>
          <w:numId w:val="12"/>
        </w:numPr>
        <w:spacing w:before="0" w:after="200" w:afterAutospacing="0"/>
        <w:jc w:val="both"/>
        <w:rPr>
          <w:b/>
          <w:lang w:eastAsia="en-GB"/>
        </w:rPr>
      </w:pPr>
      <w:r>
        <w:t>I</w:t>
      </w:r>
      <w:r w:rsidRPr="00BC3012">
        <w:t xml:space="preserve">mpersonation, where another person sits an examination or test in the place of the actual </w:t>
      </w:r>
      <w:proofErr w:type="gramStart"/>
      <w:r w:rsidRPr="00BC3012">
        <w:t>student</w:t>
      </w:r>
      <w:proofErr w:type="gramEnd"/>
      <w:r w:rsidRPr="00BC3012">
        <w:t xml:space="preserve"> or a student is kno</w:t>
      </w:r>
      <w:r>
        <w:t>wingly impersonated by another.</w:t>
      </w:r>
      <w:r w:rsidR="00064382" w:rsidRPr="00CA5126">
        <w:rPr>
          <w:b/>
          <w:lang w:eastAsia="en-GB"/>
        </w:rPr>
        <w:br w:type="page"/>
      </w:r>
    </w:p>
    <w:p w14:paraId="1940CF88" w14:textId="77777777" w:rsidR="008C17DD" w:rsidRPr="008C17DD" w:rsidRDefault="008C17DD" w:rsidP="00B92125">
      <w:pPr>
        <w:rPr>
          <w:b/>
          <w:lang w:eastAsia="en-GB"/>
        </w:rPr>
      </w:pPr>
      <w:r>
        <w:rPr>
          <w:b/>
          <w:lang w:eastAsia="en-GB"/>
        </w:rPr>
        <w:lastRenderedPageBreak/>
        <w:t>Contract C</w:t>
      </w:r>
      <w:r w:rsidRPr="008C17DD">
        <w:rPr>
          <w:b/>
          <w:lang w:eastAsia="en-GB"/>
        </w:rPr>
        <w:t xml:space="preserve">heating </w:t>
      </w:r>
      <w:r>
        <w:rPr>
          <w:b/>
          <w:lang w:eastAsia="en-GB"/>
        </w:rPr>
        <w:t>or ‘Ghosting’</w:t>
      </w:r>
      <w:r w:rsidRPr="008C17DD">
        <w:rPr>
          <w:b/>
          <w:lang w:eastAsia="en-GB"/>
        </w:rPr>
        <w:t xml:space="preserve"> </w:t>
      </w:r>
    </w:p>
    <w:p w14:paraId="66664196" w14:textId="77777777" w:rsidR="008C17DD" w:rsidRPr="008C17DD" w:rsidRDefault="008C17DD" w:rsidP="00EB2A19">
      <w:pPr>
        <w:pStyle w:val="BulletList1"/>
        <w:numPr>
          <w:ilvl w:val="0"/>
          <w:numId w:val="12"/>
        </w:numPr>
        <w:spacing w:before="0" w:after="120" w:afterAutospacing="0"/>
        <w:jc w:val="both"/>
      </w:pPr>
      <w:r w:rsidRPr="008C17DD">
        <w:t xml:space="preserve">Submits as their own work, a piece of work that has been produced in whole or part by another person and/or organisation on their behalf, </w:t>
      </w:r>
      <w:proofErr w:type="gramStart"/>
      <w:r w:rsidRPr="008C17DD">
        <w:t>e.g.</w:t>
      </w:r>
      <w:proofErr w:type="gramEnd"/>
      <w:r w:rsidRPr="008C17DD">
        <w:t xml:space="preserve"> the use of a ‘ghost writing’ service or similar via the Internet. This may include the purchase of an assessment from a</w:t>
      </w:r>
      <w:r w:rsidR="00CA5126">
        <w:t>n organisation or an individual.</w:t>
      </w:r>
      <w:r w:rsidRPr="008C17DD">
        <w:t xml:space="preserve"> </w:t>
      </w:r>
    </w:p>
    <w:p w14:paraId="7BEF05A2" w14:textId="77777777" w:rsidR="008C17DD" w:rsidRPr="008C17DD" w:rsidRDefault="00626512" w:rsidP="00EB2A19">
      <w:pPr>
        <w:pStyle w:val="BulletList1"/>
        <w:numPr>
          <w:ilvl w:val="0"/>
          <w:numId w:val="12"/>
        </w:numPr>
        <w:spacing w:before="0" w:after="0" w:afterAutospacing="0"/>
        <w:ind w:left="1077" w:hanging="357"/>
        <w:jc w:val="both"/>
      </w:pPr>
      <w:r>
        <w:t>M</w:t>
      </w:r>
      <w:r w:rsidR="008C17DD" w:rsidRPr="008C17DD">
        <w:t xml:space="preserve">akes available (in </w:t>
      </w:r>
      <w:r w:rsidR="008C17DD">
        <w:t>hard copy or by posting on the I</w:t>
      </w:r>
      <w:r w:rsidR="008C17DD" w:rsidRPr="008C17DD">
        <w:t xml:space="preserve">nternet) or sells instructions, briefs, essays, or other assessments to another student (of this </w:t>
      </w:r>
      <w:r w:rsidR="00CA5126">
        <w:t>c</w:t>
      </w:r>
      <w:r w:rsidR="008C17DD">
        <w:t>ollege</w:t>
      </w:r>
      <w:r w:rsidR="008C17DD" w:rsidRPr="008C17DD">
        <w:t xml:space="preserve"> or elsewhere) whether in exchange for financial gain or otherwise. </w:t>
      </w:r>
    </w:p>
    <w:p w14:paraId="1BB81882" w14:textId="77777777" w:rsidR="00216D50" w:rsidRPr="00216D50" w:rsidRDefault="00216D50" w:rsidP="00EB2A19">
      <w:pPr>
        <w:jc w:val="both"/>
      </w:pPr>
    </w:p>
    <w:p w14:paraId="0090E210" w14:textId="77777777" w:rsidR="00281074" w:rsidRPr="00281074" w:rsidRDefault="00281074" w:rsidP="00EB2A19">
      <w:pPr>
        <w:pStyle w:val="Heading2"/>
        <w:jc w:val="both"/>
      </w:pPr>
      <w:r w:rsidRPr="00281074">
        <w:t>Poor Academic Practice</w:t>
      </w:r>
    </w:p>
    <w:p w14:paraId="513D2114" w14:textId="77777777" w:rsidR="00281074" w:rsidRPr="00986DF2" w:rsidRDefault="00281074" w:rsidP="00EB2A19">
      <w:pPr>
        <w:autoSpaceDE w:val="0"/>
        <w:autoSpaceDN w:val="0"/>
        <w:adjustRightInd w:val="0"/>
        <w:jc w:val="both"/>
        <w:rPr>
          <w:rFonts w:cs="Arial"/>
          <w:color w:val="000000"/>
          <w:lang w:eastAsia="en-GB"/>
        </w:rPr>
      </w:pPr>
      <w:r w:rsidRPr="00BC3012">
        <w:rPr>
          <w:rFonts w:cs="Arial"/>
          <w:color w:val="000000"/>
          <w:lang w:eastAsia="en-GB"/>
        </w:rPr>
        <w:t xml:space="preserve">Academic misconduct is distinct from </w:t>
      </w:r>
      <w:r w:rsidRPr="00BC3012">
        <w:rPr>
          <w:rFonts w:cs="Arial"/>
          <w:b/>
          <w:bCs/>
          <w:color w:val="000000"/>
          <w:lang w:eastAsia="en-GB"/>
        </w:rPr>
        <w:t>poor academic practice</w:t>
      </w:r>
      <w:r w:rsidRPr="00BC3012">
        <w:rPr>
          <w:rFonts w:cs="Arial"/>
          <w:color w:val="000000"/>
          <w:lang w:eastAsia="en-GB"/>
        </w:rPr>
        <w:t xml:space="preserve">, which is </w:t>
      </w:r>
      <w:r w:rsidRPr="00BC3012">
        <w:rPr>
          <w:rFonts w:cs="Arial"/>
          <w:iCs/>
          <w:color w:val="000000"/>
          <w:lang w:eastAsia="en-GB"/>
        </w:rPr>
        <w:t>where an unacceptable proportion of the assessed work is based directly on the work of others</w:t>
      </w:r>
      <w:r w:rsidRPr="00986DF2">
        <w:rPr>
          <w:rFonts w:cs="Arial"/>
          <w:iCs/>
          <w:color w:val="000000"/>
          <w:lang w:eastAsia="en-GB"/>
        </w:rPr>
        <w:t xml:space="preserve"> (</w:t>
      </w:r>
      <w:proofErr w:type="gramStart"/>
      <w:r w:rsidRPr="00986DF2">
        <w:rPr>
          <w:rFonts w:cs="Arial"/>
          <w:iCs/>
          <w:color w:val="000000"/>
          <w:lang w:eastAsia="en-GB"/>
        </w:rPr>
        <w:t>e.g.</w:t>
      </w:r>
      <w:proofErr w:type="gramEnd"/>
      <w:r w:rsidRPr="00986DF2">
        <w:rPr>
          <w:rFonts w:cs="Arial"/>
          <w:iCs/>
          <w:color w:val="000000"/>
          <w:lang w:eastAsia="en-GB"/>
        </w:rPr>
        <w:t xml:space="preserve"> </w:t>
      </w:r>
      <w:r w:rsidRPr="00BC3012">
        <w:rPr>
          <w:rFonts w:cs="Arial"/>
          <w:color w:val="000000"/>
          <w:lang w:eastAsia="en-GB"/>
        </w:rPr>
        <w:t xml:space="preserve">acceptable levels of direct quotation or </w:t>
      </w:r>
      <w:r>
        <w:rPr>
          <w:rFonts w:cs="Arial"/>
          <w:color w:val="000000"/>
          <w:lang w:eastAsia="en-GB"/>
        </w:rPr>
        <w:t>paraphrasing have been exceeded</w:t>
      </w:r>
      <w:r w:rsidRPr="00986DF2">
        <w:rPr>
          <w:rFonts w:cs="Arial"/>
          <w:iCs/>
          <w:color w:val="000000"/>
          <w:lang w:eastAsia="en-GB"/>
        </w:rPr>
        <w:t>)</w:t>
      </w:r>
      <w:r w:rsidRPr="00BC3012">
        <w:rPr>
          <w:rFonts w:cs="Arial"/>
          <w:iCs/>
          <w:color w:val="000000"/>
          <w:lang w:eastAsia="en-GB"/>
        </w:rPr>
        <w:t xml:space="preserve">, </w:t>
      </w:r>
      <w:r w:rsidRPr="00986DF2">
        <w:rPr>
          <w:rFonts w:cs="Arial"/>
          <w:iCs/>
          <w:color w:val="000000"/>
          <w:lang w:eastAsia="en-GB"/>
        </w:rPr>
        <w:t>even if the work has been correctly referenced by the student</w:t>
      </w:r>
      <w:r w:rsidRPr="00986DF2">
        <w:rPr>
          <w:rFonts w:cs="Arial"/>
          <w:color w:val="000000"/>
          <w:lang w:eastAsia="en-GB"/>
        </w:rPr>
        <w:t>.</w:t>
      </w:r>
    </w:p>
    <w:p w14:paraId="312AEEFC" w14:textId="77777777" w:rsidR="00281074" w:rsidRPr="00986DF2" w:rsidRDefault="00281074" w:rsidP="00EB2A19">
      <w:pPr>
        <w:autoSpaceDE w:val="0"/>
        <w:autoSpaceDN w:val="0"/>
        <w:adjustRightInd w:val="0"/>
        <w:jc w:val="both"/>
        <w:rPr>
          <w:rFonts w:cs="Arial"/>
          <w:color w:val="000000"/>
          <w:lang w:eastAsia="en-GB"/>
        </w:rPr>
      </w:pPr>
    </w:p>
    <w:p w14:paraId="571EFC02" w14:textId="77777777" w:rsidR="00281074" w:rsidRPr="002E63AD" w:rsidRDefault="00281074" w:rsidP="00EB2A19">
      <w:pPr>
        <w:pStyle w:val="Default"/>
        <w:jc w:val="both"/>
        <w:rPr>
          <w:rFonts w:ascii="FS Me" w:hAnsi="FS Me"/>
          <w:sz w:val="22"/>
          <w:szCs w:val="22"/>
        </w:rPr>
      </w:pPr>
      <w:proofErr w:type="gramStart"/>
      <w:r w:rsidRPr="00BC3012">
        <w:rPr>
          <w:rFonts w:ascii="FS Me" w:hAnsi="FS Me"/>
          <w:sz w:val="22"/>
          <w:szCs w:val="22"/>
        </w:rPr>
        <w:t>In order to</w:t>
      </w:r>
      <w:proofErr w:type="gramEnd"/>
      <w:r w:rsidRPr="00BC3012">
        <w:rPr>
          <w:rFonts w:ascii="FS Me" w:hAnsi="FS Me"/>
          <w:sz w:val="22"/>
          <w:szCs w:val="22"/>
        </w:rPr>
        <w:t xml:space="preserve"> discourage poor academic practice and to develop students</w:t>
      </w:r>
      <w:r>
        <w:rPr>
          <w:rFonts w:ascii="FS Me" w:hAnsi="FS Me"/>
          <w:sz w:val="22"/>
          <w:szCs w:val="22"/>
        </w:rPr>
        <w:t>’ independent learning skills, Module Leaders</w:t>
      </w:r>
      <w:r w:rsidRPr="00BC3012">
        <w:rPr>
          <w:rFonts w:ascii="FS Me" w:hAnsi="FS Me"/>
          <w:sz w:val="22"/>
          <w:szCs w:val="22"/>
        </w:rPr>
        <w:t xml:space="preserve"> should impose a penalty</w:t>
      </w:r>
      <w:r w:rsidRPr="00986DF2">
        <w:rPr>
          <w:rFonts w:ascii="FS Me" w:hAnsi="FS Me"/>
          <w:sz w:val="22"/>
          <w:szCs w:val="22"/>
        </w:rPr>
        <w:t xml:space="preserve"> by adjusting marks </w:t>
      </w:r>
      <w:r w:rsidR="002E63AD">
        <w:rPr>
          <w:rFonts w:ascii="FS Me" w:hAnsi="FS Me"/>
          <w:sz w:val="22"/>
          <w:szCs w:val="22"/>
        </w:rPr>
        <w:t>awarded</w:t>
      </w:r>
      <w:r w:rsidRPr="00986DF2">
        <w:rPr>
          <w:rFonts w:ascii="FS Me" w:hAnsi="FS Me"/>
          <w:sz w:val="22"/>
          <w:szCs w:val="22"/>
        </w:rPr>
        <w:t xml:space="preserve"> and the </w:t>
      </w:r>
      <w:r w:rsidRPr="00B05B60">
        <w:rPr>
          <w:rFonts w:ascii="FS Me" w:hAnsi="FS Me"/>
          <w:b/>
          <w:sz w:val="22"/>
          <w:szCs w:val="22"/>
        </w:rPr>
        <w:t>feedback to students should indicate that marks have been adjusted in this way as a result of poor academic practice.</w:t>
      </w:r>
    </w:p>
    <w:p w14:paraId="5AB6B6FC" w14:textId="77777777" w:rsidR="00281074" w:rsidRPr="00986DF2" w:rsidRDefault="00281074" w:rsidP="00B92125">
      <w:pPr>
        <w:pStyle w:val="Default"/>
        <w:rPr>
          <w:rFonts w:ascii="FS Me" w:hAnsi="FS Me"/>
          <w:sz w:val="22"/>
          <w:szCs w:val="22"/>
        </w:rPr>
      </w:pPr>
    </w:p>
    <w:p w14:paraId="2E96CEB8" w14:textId="77777777" w:rsidR="00281074" w:rsidRPr="00986DF2" w:rsidRDefault="00281074" w:rsidP="00EB2A19">
      <w:pPr>
        <w:pStyle w:val="Default"/>
        <w:jc w:val="both"/>
        <w:rPr>
          <w:rFonts w:ascii="FS Me" w:hAnsi="FS Me"/>
          <w:sz w:val="22"/>
          <w:szCs w:val="22"/>
        </w:rPr>
      </w:pPr>
      <w:r w:rsidRPr="00147144">
        <w:rPr>
          <w:rFonts w:ascii="FS Me" w:hAnsi="FS Me"/>
          <w:b/>
          <w:sz w:val="22"/>
          <w:szCs w:val="22"/>
        </w:rPr>
        <w:t>Repeated instances</w:t>
      </w:r>
      <w:r w:rsidRPr="00986DF2">
        <w:rPr>
          <w:rFonts w:ascii="FS Me" w:hAnsi="FS Me"/>
          <w:sz w:val="22"/>
          <w:szCs w:val="22"/>
        </w:rPr>
        <w:t xml:space="preserve"> of poor academic practice following feedback </w:t>
      </w:r>
      <w:r>
        <w:rPr>
          <w:rFonts w:ascii="FS Me" w:hAnsi="FS Me"/>
          <w:sz w:val="22"/>
          <w:szCs w:val="22"/>
        </w:rPr>
        <w:t>and guidance provided to the student</w:t>
      </w:r>
      <w:r w:rsidRPr="00986DF2">
        <w:rPr>
          <w:rFonts w:ascii="FS Me" w:hAnsi="FS Me"/>
          <w:sz w:val="22"/>
          <w:szCs w:val="22"/>
        </w:rPr>
        <w:t xml:space="preserve"> should be referred to the Academic Misconduct Panel for consideration.</w:t>
      </w:r>
    </w:p>
    <w:p w14:paraId="6A853545" w14:textId="77777777" w:rsidR="00216D50" w:rsidRPr="00986DF2" w:rsidRDefault="00216D50" w:rsidP="00EB2A19">
      <w:pPr>
        <w:autoSpaceDE w:val="0"/>
        <w:autoSpaceDN w:val="0"/>
        <w:adjustRightInd w:val="0"/>
        <w:jc w:val="both"/>
        <w:rPr>
          <w:rFonts w:cs="Arial"/>
          <w:color w:val="000000"/>
          <w:lang w:eastAsia="en-GB"/>
        </w:rPr>
      </w:pPr>
    </w:p>
    <w:p w14:paraId="13597C66" w14:textId="77777777" w:rsidR="00281074" w:rsidRPr="00281074" w:rsidRDefault="00281074" w:rsidP="00EB2A19">
      <w:pPr>
        <w:pStyle w:val="Heading2"/>
        <w:jc w:val="both"/>
      </w:pPr>
      <w:r w:rsidRPr="00281074">
        <w:t>Features of the Policy</w:t>
      </w:r>
    </w:p>
    <w:p w14:paraId="6B0610D8" w14:textId="77777777" w:rsidR="00281074" w:rsidRPr="008D14A7" w:rsidRDefault="00281074" w:rsidP="00EB2A19">
      <w:pPr>
        <w:widowControl w:val="0"/>
        <w:autoSpaceDE w:val="0"/>
        <w:autoSpaceDN w:val="0"/>
        <w:adjustRightInd w:val="0"/>
        <w:jc w:val="both"/>
        <w:rPr>
          <w:rFonts w:cs="Arial"/>
          <w:lang w:val="en-US"/>
        </w:rPr>
      </w:pPr>
      <w:r>
        <w:rPr>
          <w:rFonts w:cs="Arial"/>
          <w:lang w:val="en-US"/>
        </w:rPr>
        <w:t>Academic misconduct, particularly in the form of p</w:t>
      </w:r>
      <w:r w:rsidRPr="008D14A7">
        <w:rPr>
          <w:rFonts w:cs="Arial"/>
          <w:lang w:val="en-US"/>
        </w:rPr>
        <w:t>lagiarism</w:t>
      </w:r>
      <w:r>
        <w:rPr>
          <w:rFonts w:cs="Arial"/>
          <w:lang w:val="en-US"/>
        </w:rPr>
        <w:t>,</w:t>
      </w:r>
      <w:r w:rsidRPr="008D14A7">
        <w:rPr>
          <w:rFonts w:cs="Arial"/>
          <w:lang w:val="en-US"/>
        </w:rPr>
        <w:t xml:space="preserve"> is a growing problem in academic work due to </w:t>
      </w:r>
      <w:r>
        <w:rPr>
          <w:rFonts w:cs="Arial"/>
          <w:lang w:val="en-US"/>
        </w:rPr>
        <w:t xml:space="preserve">the </w:t>
      </w:r>
      <w:r w:rsidRPr="008D14A7">
        <w:rPr>
          <w:rFonts w:cs="Arial"/>
          <w:lang w:val="en-US"/>
        </w:rPr>
        <w:t xml:space="preserve">proliferation of information sources now available to </w:t>
      </w:r>
      <w:r>
        <w:rPr>
          <w:rFonts w:cs="Arial"/>
          <w:lang w:val="en-US"/>
        </w:rPr>
        <w:t xml:space="preserve">students. </w:t>
      </w:r>
    </w:p>
    <w:p w14:paraId="62C12CB9" w14:textId="77777777" w:rsidR="00281074" w:rsidRDefault="00281074" w:rsidP="00EB2A19">
      <w:pPr>
        <w:widowControl w:val="0"/>
        <w:autoSpaceDE w:val="0"/>
        <w:autoSpaceDN w:val="0"/>
        <w:adjustRightInd w:val="0"/>
        <w:jc w:val="both"/>
        <w:rPr>
          <w:rFonts w:cs="Arial"/>
          <w:lang w:val="en-US"/>
        </w:rPr>
      </w:pPr>
    </w:p>
    <w:p w14:paraId="27DD9198" w14:textId="77777777" w:rsidR="00281074" w:rsidRPr="008D14A7" w:rsidRDefault="00281074" w:rsidP="00EB2A19">
      <w:pPr>
        <w:widowControl w:val="0"/>
        <w:autoSpaceDE w:val="0"/>
        <w:autoSpaceDN w:val="0"/>
        <w:adjustRightInd w:val="0"/>
        <w:jc w:val="both"/>
        <w:rPr>
          <w:rFonts w:cs="Arial"/>
          <w:lang w:val="en-US"/>
        </w:rPr>
      </w:pPr>
      <w:r>
        <w:rPr>
          <w:rFonts w:cs="Arial"/>
          <w:lang w:val="en-US"/>
        </w:rPr>
        <w:t>Student</w:t>
      </w:r>
      <w:r w:rsidRPr="008D14A7">
        <w:rPr>
          <w:rFonts w:cs="Arial"/>
          <w:lang w:val="en-US"/>
        </w:rPr>
        <w:t xml:space="preserve">s </w:t>
      </w:r>
      <w:r>
        <w:rPr>
          <w:rFonts w:cs="Arial"/>
          <w:lang w:val="en-US"/>
        </w:rPr>
        <w:t>are</w:t>
      </w:r>
      <w:r w:rsidRPr="008D14A7">
        <w:rPr>
          <w:rFonts w:cs="Arial"/>
          <w:lang w:val="en-US"/>
        </w:rPr>
        <w:t xml:space="preserve"> encouraged to identify the implications of copyright laws within their area of study.</w:t>
      </w:r>
      <w:r>
        <w:rPr>
          <w:rFonts w:cs="Arial"/>
          <w:lang w:val="en-US"/>
        </w:rPr>
        <w:t xml:space="preserve"> </w:t>
      </w:r>
      <w:r w:rsidR="00CA5126">
        <w:rPr>
          <w:rFonts w:cs="Arial"/>
          <w:lang w:val="en-US"/>
        </w:rPr>
        <w:t>The c</w:t>
      </w:r>
      <w:r w:rsidR="008D35C0">
        <w:rPr>
          <w:rFonts w:cs="Arial"/>
          <w:lang w:val="en-US"/>
        </w:rPr>
        <w:t>ollege</w:t>
      </w:r>
      <w:r w:rsidRPr="008D14A7">
        <w:rPr>
          <w:rFonts w:cs="Arial"/>
          <w:lang w:val="en-US"/>
        </w:rPr>
        <w:t xml:space="preserve"> will promote information on copyrig</w:t>
      </w:r>
      <w:r>
        <w:rPr>
          <w:rFonts w:cs="Arial"/>
          <w:lang w:val="en-US"/>
        </w:rPr>
        <w:t>ht law as it is made available.</w:t>
      </w:r>
      <w:r w:rsidRPr="008D14A7">
        <w:rPr>
          <w:rFonts w:cs="Arial"/>
          <w:lang w:val="en-US"/>
        </w:rPr>
        <w:t xml:space="preserve"> This may be found in the learning resource areas and on </w:t>
      </w:r>
      <w:r>
        <w:rPr>
          <w:rFonts w:cs="Arial"/>
          <w:lang w:val="en-US"/>
        </w:rPr>
        <w:t>student</w:t>
      </w:r>
      <w:r w:rsidRPr="008D14A7">
        <w:rPr>
          <w:rFonts w:cs="Arial"/>
          <w:lang w:val="en-US"/>
        </w:rPr>
        <w:t xml:space="preserve"> notice boards.</w:t>
      </w:r>
    </w:p>
    <w:p w14:paraId="7A274CA2" w14:textId="77777777" w:rsidR="00281074" w:rsidRPr="008D14A7" w:rsidRDefault="00281074" w:rsidP="00EB2A19">
      <w:pPr>
        <w:widowControl w:val="0"/>
        <w:autoSpaceDE w:val="0"/>
        <w:autoSpaceDN w:val="0"/>
        <w:adjustRightInd w:val="0"/>
        <w:jc w:val="both"/>
        <w:rPr>
          <w:rFonts w:cs="Arial"/>
          <w:lang w:val="en-US"/>
        </w:rPr>
      </w:pPr>
    </w:p>
    <w:p w14:paraId="50B3C994" w14:textId="77777777" w:rsidR="00281074" w:rsidRPr="008D14A7" w:rsidRDefault="00281074" w:rsidP="00EB2A19">
      <w:pPr>
        <w:widowControl w:val="0"/>
        <w:autoSpaceDE w:val="0"/>
        <w:autoSpaceDN w:val="0"/>
        <w:adjustRightInd w:val="0"/>
        <w:jc w:val="both"/>
        <w:rPr>
          <w:rFonts w:cs="Arial"/>
          <w:lang w:val="en-US"/>
        </w:rPr>
      </w:pPr>
      <w:r w:rsidRPr="008D14A7">
        <w:rPr>
          <w:rFonts w:cs="Arial"/>
          <w:lang w:val="en-US"/>
        </w:rPr>
        <w:t xml:space="preserve">Staff will </w:t>
      </w:r>
      <w:r w:rsidR="00C4603F" w:rsidRPr="008D14A7">
        <w:rPr>
          <w:rFonts w:cs="Arial"/>
          <w:lang w:val="en-US"/>
        </w:rPr>
        <w:t>endeavo</w:t>
      </w:r>
      <w:r w:rsidR="00C4603F">
        <w:rPr>
          <w:rFonts w:cs="Arial"/>
          <w:lang w:val="en-US"/>
        </w:rPr>
        <w:t>r</w:t>
      </w:r>
      <w:r w:rsidRPr="008D14A7">
        <w:rPr>
          <w:rFonts w:cs="Arial"/>
          <w:lang w:val="en-US"/>
        </w:rPr>
        <w:t xml:space="preserve"> to advise </w:t>
      </w:r>
      <w:r>
        <w:rPr>
          <w:rFonts w:cs="Arial"/>
          <w:lang w:val="en-US"/>
        </w:rPr>
        <w:t>student</w:t>
      </w:r>
      <w:r w:rsidRPr="008D14A7">
        <w:rPr>
          <w:rFonts w:cs="Arial"/>
          <w:lang w:val="en-US"/>
        </w:rPr>
        <w:t xml:space="preserve">s of </w:t>
      </w:r>
      <w:r>
        <w:rPr>
          <w:rFonts w:cs="Arial"/>
          <w:lang w:val="en-US"/>
        </w:rPr>
        <w:t>their responsibilities towards copyright law at i</w:t>
      </w:r>
      <w:r w:rsidRPr="008D14A7">
        <w:rPr>
          <w:rFonts w:cs="Arial"/>
          <w:lang w:val="en-US"/>
        </w:rPr>
        <w:t>nduction and at tutorials</w:t>
      </w:r>
      <w:r>
        <w:rPr>
          <w:rFonts w:cs="Arial"/>
          <w:lang w:val="en-US"/>
        </w:rPr>
        <w:t>.</w:t>
      </w:r>
      <w:r w:rsidRPr="00FC1407">
        <w:rPr>
          <w:rFonts w:cs="Arial"/>
          <w:lang w:val="en-US"/>
        </w:rPr>
        <w:t xml:space="preserve"> This information</w:t>
      </w:r>
      <w:r>
        <w:rPr>
          <w:rFonts w:cs="Arial"/>
          <w:color w:val="FF0000"/>
          <w:lang w:val="en-US"/>
        </w:rPr>
        <w:t xml:space="preserve"> </w:t>
      </w:r>
      <w:r w:rsidRPr="008D14A7">
        <w:rPr>
          <w:rFonts w:cs="Arial"/>
          <w:lang w:val="en-US"/>
        </w:rPr>
        <w:t>should be included in the Student Handbook and other relevant documents.</w:t>
      </w:r>
    </w:p>
    <w:p w14:paraId="1C490DCE" w14:textId="77777777" w:rsidR="00281074" w:rsidRPr="008D14A7" w:rsidRDefault="00281074" w:rsidP="00EB2A19">
      <w:pPr>
        <w:widowControl w:val="0"/>
        <w:autoSpaceDE w:val="0"/>
        <w:autoSpaceDN w:val="0"/>
        <w:adjustRightInd w:val="0"/>
        <w:jc w:val="both"/>
        <w:rPr>
          <w:rFonts w:cs="Arial"/>
          <w:lang w:val="en-US"/>
        </w:rPr>
      </w:pPr>
    </w:p>
    <w:p w14:paraId="39A365E9" w14:textId="77777777" w:rsidR="00281074" w:rsidRDefault="00281074" w:rsidP="00EB2A19">
      <w:pPr>
        <w:widowControl w:val="0"/>
        <w:autoSpaceDE w:val="0"/>
        <w:autoSpaceDN w:val="0"/>
        <w:adjustRightInd w:val="0"/>
        <w:jc w:val="both"/>
        <w:rPr>
          <w:rFonts w:cs="Arial"/>
        </w:rPr>
      </w:pPr>
      <w:r>
        <w:rPr>
          <w:rFonts w:cs="Arial"/>
        </w:rPr>
        <w:t>Repeated or</w:t>
      </w:r>
      <w:r w:rsidRPr="008D14A7">
        <w:rPr>
          <w:rFonts w:cs="Arial"/>
          <w:color w:val="FF0000"/>
        </w:rPr>
        <w:t xml:space="preserve"> </w:t>
      </w:r>
      <w:r w:rsidRPr="008D14A7">
        <w:rPr>
          <w:rFonts w:cs="Arial"/>
        </w:rPr>
        <w:t xml:space="preserve">serious cases of </w:t>
      </w:r>
      <w:r>
        <w:rPr>
          <w:rFonts w:cs="Arial"/>
        </w:rPr>
        <w:t>academic misconduct</w:t>
      </w:r>
      <w:r w:rsidRPr="008D14A7">
        <w:rPr>
          <w:rFonts w:cs="Arial"/>
        </w:rPr>
        <w:t xml:space="preserve"> by individual </w:t>
      </w:r>
      <w:r>
        <w:rPr>
          <w:rFonts w:cs="Arial"/>
        </w:rPr>
        <w:t>student</w:t>
      </w:r>
      <w:r w:rsidRPr="008D14A7">
        <w:rPr>
          <w:rFonts w:cs="Arial"/>
        </w:rPr>
        <w:t>s will encounter severe penalties, which may affect</w:t>
      </w:r>
      <w:r>
        <w:rPr>
          <w:rFonts w:cs="Arial"/>
        </w:rPr>
        <w:t xml:space="preserve"> the outcome of their studies. </w:t>
      </w:r>
    </w:p>
    <w:p w14:paraId="4C897FD3" w14:textId="77777777" w:rsidR="00281074" w:rsidRPr="008D14A7" w:rsidRDefault="00281074" w:rsidP="00EB2A19">
      <w:pPr>
        <w:widowControl w:val="0"/>
        <w:autoSpaceDE w:val="0"/>
        <w:autoSpaceDN w:val="0"/>
        <w:adjustRightInd w:val="0"/>
        <w:jc w:val="both"/>
        <w:rPr>
          <w:rFonts w:cs="Arial"/>
          <w:lang w:val="en-US"/>
        </w:rPr>
      </w:pPr>
    </w:p>
    <w:p w14:paraId="51F995DF" w14:textId="77777777" w:rsidR="00281074" w:rsidRPr="008D14A7" w:rsidRDefault="00281074" w:rsidP="00EB2A19">
      <w:pPr>
        <w:widowControl w:val="0"/>
        <w:autoSpaceDE w:val="0"/>
        <w:autoSpaceDN w:val="0"/>
        <w:adjustRightInd w:val="0"/>
        <w:jc w:val="both"/>
        <w:rPr>
          <w:rFonts w:cs="Arial"/>
          <w:lang w:val="en-US"/>
        </w:rPr>
      </w:pPr>
      <w:r w:rsidRPr="008D14A7">
        <w:rPr>
          <w:rFonts w:cs="Arial"/>
          <w:lang w:val="en-US"/>
        </w:rPr>
        <w:t xml:space="preserve">Confidentiality must be respected during any investigation of </w:t>
      </w:r>
      <w:r>
        <w:rPr>
          <w:rFonts w:cs="Arial"/>
          <w:lang w:val="en-US"/>
        </w:rPr>
        <w:t>academic misconduct</w:t>
      </w:r>
      <w:r w:rsidRPr="008D14A7">
        <w:rPr>
          <w:rFonts w:cs="Arial"/>
          <w:lang w:val="en-US"/>
        </w:rPr>
        <w:t>.</w:t>
      </w:r>
    </w:p>
    <w:p w14:paraId="6EF76C24" w14:textId="77777777" w:rsidR="00216D50" w:rsidRPr="008D14A7" w:rsidRDefault="00216D50" w:rsidP="00EB2A19">
      <w:pPr>
        <w:widowControl w:val="0"/>
        <w:autoSpaceDE w:val="0"/>
        <w:autoSpaceDN w:val="0"/>
        <w:adjustRightInd w:val="0"/>
        <w:jc w:val="both"/>
        <w:rPr>
          <w:rFonts w:cs="Arial"/>
          <w:lang w:val="en-US"/>
        </w:rPr>
      </w:pPr>
    </w:p>
    <w:p w14:paraId="24FCA301" w14:textId="77777777" w:rsidR="00281074" w:rsidRPr="00281074" w:rsidRDefault="00281074" w:rsidP="00AF53E2">
      <w:pPr>
        <w:pStyle w:val="Heading2"/>
      </w:pPr>
      <w:r w:rsidRPr="00281074">
        <w:t>Guidelines for Staff</w:t>
      </w:r>
    </w:p>
    <w:p w14:paraId="0B063602" w14:textId="77777777" w:rsidR="00281074" w:rsidRPr="008D14A7" w:rsidRDefault="00281074" w:rsidP="00EB2A19">
      <w:pPr>
        <w:widowControl w:val="0"/>
        <w:autoSpaceDE w:val="0"/>
        <w:autoSpaceDN w:val="0"/>
        <w:adjustRightInd w:val="0"/>
        <w:jc w:val="both"/>
        <w:rPr>
          <w:rFonts w:cs="Arial"/>
          <w:lang w:val="en-US"/>
        </w:rPr>
      </w:pPr>
      <w:r w:rsidRPr="008D14A7">
        <w:rPr>
          <w:rFonts w:cs="Arial"/>
          <w:lang w:val="en-US"/>
        </w:rPr>
        <w:t>Teaching staff are expected to research copyright law within their own</w:t>
      </w:r>
      <w:r w:rsidR="00EB2A19">
        <w:rPr>
          <w:rFonts w:cs="Arial"/>
          <w:lang w:val="en-US"/>
        </w:rPr>
        <w:t xml:space="preserve"> subject</w:t>
      </w:r>
      <w:r w:rsidRPr="008D14A7">
        <w:rPr>
          <w:rFonts w:cs="Arial"/>
          <w:lang w:val="en-US"/>
        </w:rPr>
        <w:t xml:space="preserve"> area (such as guidelines issued by The Association of Photographers) and advise </w:t>
      </w:r>
      <w:r>
        <w:rPr>
          <w:rFonts w:cs="Arial"/>
          <w:lang w:val="en-US"/>
        </w:rPr>
        <w:t>student</w:t>
      </w:r>
      <w:r w:rsidRPr="008D14A7">
        <w:rPr>
          <w:rFonts w:cs="Arial"/>
          <w:lang w:val="en-US"/>
        </w:rPr>
        <w:t>s on the relevant legal requirements when using material related to their subject.</w:t>
      </w:r>
    </w:p>
    <w:p w14:paraId="085299A3" w14:textId="77777777" w:rsidR="00281074" w:rsidRPr="008D14A7" w:rsidRDefault="00281074" w:rsidP="00EB2A19">
      <w:pPr>
        <w:widowControl w:val="0"/>
        <w:autoSpaceDE w:val="0"/>
        <w:autoSpaceDN w:val="0"/>
        <w:adjustRightInd w:val="0"/>
        <w:jc w:val="both"/>
        <w:rPr>
          <w:rFonts w:cs="Arial"/>
          <w:lang w:val="en-US"/>
        </w:rPr>
      </w:pPr>
    </w:p>
    <w:p w14:paraId="63DCAA73" w14:textId="77777777" w:rsidR="00281074" w:rsidRPr="008D14A7" w:rsidRDefault="00281074" w:rsidP="00EB2A19">
      <w:pPr>
        <w:widowControl w:val="0"/>
        <w:autoSpaceDE w:val="0"/>
        <w:autoSpaceDN w:val="0"/>
        <w:adjustRightInd w:val="0"/>
        <w:jc w:val="both"/>
        <w:rPr>
          <w:rFonts w:cs="Arial"/>
          <w:lang w:val="en-US"/>
        </w:rPr>
      </w:pPr>
      <w:r>
        <w:rPr>
          <w:rFonts w:cs="Arial"/>
          <w:lang w:val="en-US"/>
        </w:rPr>
        <w:t>Examples of academic misconduct</w:t>
      </w:r>
      <w:r w:rsidRPr="008D14A7">
        <w:rPr>
          <w:rFonts w:cs="Arial"/>
          <w:lang w:val="en-US"/>
        </w:rPr>
        <w:t xml:space="preserve"> should be kept (without reference to named </w:t>
      </w:r>
      <w:r>
        <w:rPr>
          <w:rFonts w:cs="Arial"/>
          <w:lang w:val="en-US"/>
        </w:rPr>
        <w:t>students</w:t>
      </w:r>
      <w:r w:rsidRPr="008D14A7">
        <w:rPr>
          <w:rFonts w:cs="Arial"/>
          <w:lang w:val="en-US"/>
        </w:rPr>
        <w:t xml:space="preserve">) to periodically show the </w:t>
      </w:r>
      <w:r>
        <w:rPr>
          <w:rFonts w:cs="Arial"/>
          <w:lang w:val="en-US"/>
        </w:rPr>
        <w:t>student</w:t>
      </w:r>
      <w:r w:rsidRPr="008D14A7">
        <w:rPr>
          <w:rFonts w:cs="Arial"/>
          <w:lang w:val="en-US"/>
        </w:rPr>
        <w:t>s how problems can occur.</w:t>
      </w:r>
    </w:p>
    <w:p w14:paraId="2383EC60" w14:textId="77777777" w:rsidR="00281074" w:rsidRPr="008D14A7" w:rsidRDefault="00281074" w:rsidP="00EB2A19">
      <w:pPr>
        <w:widowControl w:val="0"/>
        <w:autoSpaceDE w:val="0"/>
        <w:autoSpaceDN w:val="0"/>
        <w:adjustRightInd w:val="0"/>
        <w:jc w:val="both"/>
        <w:rPr>
          <w:rFonts w:cs="Arial"/>
          <w:lang w:val="en-US"/>
        </w:rPr>
      </w:pPr>
    </w:p>
    <w:p w14:paraId="170FD640" w14:textId="77777777" w:rsidR="00281074" w:rsidRDefault="00281074" w:rsidP="00EB2A19">
      <w:pPr>
        <w:widowControl w:val="0"/>
        <w:autoSpaceDE w:val="0"/>
        <w:autoSpaceDN w:val="0"/>
        <w:adjustRightInd w:val="0"/>
        <w:jc w:val="both"/>
        <w:rPr>
          <w:rFonts w:cs="Arial"/>
          <w:lang w:val="en-US"/>
        </w:rPr>
      </w:pPr>
      <w:r w:rsidRPr="008D14A7">
        <w:rPr>
          <w:rFonts w:cs="Arial"/>
          <w:lang w:val="en-US"/>
        </w:rPr>
        <w:t xml:space="preserve">Staff should monitor the submission of work, ensuring that </w:t>
      </w:r>
      <w:r>
        <w:rPr>
          <w:rFonts w:cs="Arial"/>
          <w:lang w:val="en-US"/>
        </w:rPr>
        <w:t>assignments</w:t>
      </w:r>
      <w:r w:rsidRPr="008D14A7">
        <w:rPr>
          <w:rFonts w:cs="Arial"/>
          <w:lang w:val="en-US"/>
        </w:rPr>
        <w:t xml:space="preserve"> are signed and dated on receipt, to avoid plagiarism </w:t>
      </w:r>
      <w:r>
        <w:rPr>
          <w:rFonts w:cs="Arial"/>
          <w:lang w:val="en-US"/>
        </w:rPr>
        <w:t xml:space="preserve">or collusion </w:t>
      </w:r>
      <w:r w:rsidRPr="008D14A7">
        <w:rPr>
          <w:rFonts w:cs="Arial"/>
          <w:lang w:val="en-US"/>
        </w:rPr>
        <w:t xml:space="preserve">between </w:t>
      </w:r>
      <w:r>
        <w:rPr>
          <w:rFonts w:cs="Arial"/>
          <w:lang w:val="en-US"/>
        </w:rPr>
        <w:t>student</w:t>
      </w:r>
      <w:r w:rsidRPr="008D14A7">
        <w:rPr>
          <w:rFonts w:cs="Arial"/>
          <w:lang w:val="en-US"/>
        </w:rPr>
        <w:t>s.</w:t>
      </w:r>
    </w:p>
    <w:p w14:paraId="559B11A4" w14:textId="77777777" w:rsidR="00281074" w:rsidRDefault="00281074" w:rsidP="00EB2A19">
      <w:pPr>
        <w:widowControl w:val="0"/>
        <w:autoSpaceDE w:val="0"/>
        <w:autoSpaceDN w:val="0"/>
        <w:adjustRightInd w:val="0"/>
        <w:jc w:val="both"/>
        <w:rPr>
          <w:rFonts w:cs="Arial"/>
          <w:lang w:val="en-US"/>
        </w:rPr>
      </w:pPr>
    </w:p>
    <w:p w14:paraId="3900A9DA" w14:textId="77777777" w:rsidR="00281074" w:rsidRDefault="00281074" w:rsidP="00EB2A19">
      <w:pPr>
        <w:widowControl w:val="0"/>
        <w:autoSpaceDE w:val="0"/>
        <w:autoSpaceDN w:val="0"/>
        <w:adjustRightInd w:val="0"/>
        <w:jc w:val="both"/>
        <w:rPr>
          <w:rFonts w:cs="Arial"/>
          <w:lang w:val="en-US"/>
        </w:rPr>
      </w:pPr>
      <w:r>
        <w:rPr>
          <w:rFonts w:cs="Arial"/>
          <w:lang w:val="en-US"/>
        </w:rPr>
        <w:t xml:space="preserve">Students should have access to guidance on proper referencing (including internet sources) and </w:t>
      </w:r>
      <w:r>
        <w:rPr>
          <w:rFonts w:cs="Arial"/>
          <w:lang w:val="en-US"/>
        </w:rPr>
        <w:lastRenderedPageBreak/>
        <w:t xml:space="preserve">good academic practice, as part of their induction and via the Learning Centre. </w:t>
      </w:r>
    </w:p>
    <w:p w14:paraId="6980F1E6" w14:textId="77777777" w:rsidR="00216D50" w:rsidRPr="0001422E" w:rsidRDefault="00216D50" w:rsidP="00B92125">
      <w:pPr>
        <w:widowControl w:val="0"/>
        <w:autoSpaceDE w:val="0"/>
        <w:autoSpaceDN w:val="0"/>
        <w:adjustRightInd w:val="0"/>
        <w:rPr>
          <w:rFonts w:cs="Arial"/>
          <w:lang w:val="en-US"/>
        </w:rPr>
      </w:pPr>
    </w:p>
    <w:p w14:paraId="12CCFF5E" w14:textId="77777777" w:rsidR="00281074" w:rsidRPr="00954A07" w:rsidRDefault="00281074" w:rsidP="00AF53E2">
      <w:pPr>
        <w:pStyle w:val="Heading2"/>
      </w:pPr>
      <w:r w:rsidRPr="00954A07">
        <w:t>Procedure</w:t>
      </w:r>
    </w:p>
    <w:p w14:paraId="5D6D6175" w14:textId="77777777" w:rsidR="00281074" w:rsidRPr="00897DB3" w:rsidRDefault="00281074" w:rsidP="00EB2A19">
      <w:pPr>
        <w:pStyle w:val="BulletList1"/>
        <w:numPr>
          <w:ilvl w:val="0"/>
          <w:numId w:val="12"/>
        </w:numPr>
        <w:spacing w:before="0" w:after="120" w:afterAutospacing="0"/>
        <w:jc w:val="both"/>
      </w:pPr>
      <w:r w:rsidRPr="00897DB3">
        <w:t xml:space="preserve">The policy should be introduced to </w:t>
      </w:r>
      <w:r>
        <w:t>student</w:t>
      </w:r>
      <w:r w:rsidRPr="00897DB3">
        <w:t xml:space="preserve">s at </w:t>
      </w:r>
      <w:r>
        <w:t>i</w:t>
      </w:r>
      <w:r w:rsidRPr="00897DB3">
        <w:t>nduction.</w:t>
      </w:r>
    </w:p>
    <w:p w14:paraId="4840BB11" w14:textId="77777777" w:rsidR="00281074" w:rsidRDefault="00281074" w:rsidP="00EB2A19">
      <w:pPr>
        <w:pStyle w:val="BulletList1"/>
        <w:numPr>
          <w:ilvl w:val="0"/>
          <w:numId w:val="12"/>
        </w:numPr>
        <w:spacing w:before="0" w:after="0" w:afterAutospacing="0"/>
        <w:ind w:left="1077" w:hanging="357"/>
        <w:jc w:val="both"/>
      </w:pPr>
      <w:r w:rsidRPr="00897DB3">
        <w:t xml:space="preserve">Guidance should be given to enrolled </w:t>
      </w:r>
      <w:r>
        <w:t>student</w:t>
      </w:r>
      <w:r w:rsidRPr="00897DB3">
        <w:t>s</w:t>
      </w:r>
      <w:r>
        <w:t xml:space="preserve"> through tutorials and assessment feedback, </w:t>
      </w:r>
      <w:r w:rsidRPr="00986DF2">
        <w:t xml:space="preserve">including the requirement for students to keep their notes and references from each </w:t>
      </w:r>
      <w:proofErr w:type="gramStart"/>
      <w:r w:rsidRPr="00986DF2">
        <w:t>project, in case</w:t>
      </w:r>
      <w:proofErr w:type="gramEnd"/>
      <w:r w:rsidRPr="00986DF2">
        <w:t xml:space="preserve"> further evidence of research is needed at any stage during their course.</w:t>
      </w:r>
    </w:p>
    <w:p w14:paraId="765554C9" w14:textId="77777777" w:rsidR="00281074" w:rsidRDefault="00281074" w:rsidP="00EB2A19">
      <w:pPr>
        <w:jc w:val="both"/>
      </w:pPr>
    </w:p>
    <w:p w14:paraId="42A2AC83" w14:textId="77777777" w:rsidR="00281074" w:rsidRPr="00B02643" w:rsidRDefault="00281074" w:rsidP="00EB2A19">
      <w:pPr>
        <w:jc w:val="both"/>
      </w:pPr>
      <w:r w:rsidRPr="00B02643">
        <w:t>For students on HE programmes validated by a collaborative partner university:</w:t>
      </w:r>
    </w:p>
    <w:p w14:paraId="75C1036A" w14:textId="77777777" w:rsidR="00281074" w:rsidRPr="00B02643" w:rsidRDefault="00281074" w:rsidP="00EB2A19">
      <w:pPr>
        <w:pStyle w:val="BulletList1"/>
        <w:numPr>
          <w:ilvl w:val="0"/>
          <w:numId w:val="12"/>
        </w:numPr>
        <w:spacing w:before="0" w:after="0" w:afterAutospacing="0"/>
        <w:ind w:left="1077" w:hanging="357"/>
        <w:jc w:val="both"/>
      </w:pPr>
      <w:r w:rsidRPr="00B02643">
        <w:t xml:space="preserve">The Academic Misconduct procedures of the </w:t>
      </w:r>
      <w:r w:rsidRPr="00000976">
        <w:rPr>
          <w:b/>
          <w:bCs/>
        </w:rPr>
        <w:t>partner institution must be followed.</w:t>
      </w:r>
    </w:p>
    <w:p w14:paraId="08ACF3F2" w14:textId="77777777" w:rsidR="00281074" w:rsidRPr="00B02643" w:rsidRDefault="00281074" w:rsidP="00EB2A19">
      <w:pPr>
        <w:jc w:val="both"/>
      </w:pPr>
    </w:p>
    <w:p w14:paraId="6E1736E5" w14:textId="77777777" w:rsidR="00281074" w:rsidRDefault="00281074" w:rsidP="00EB2A19">
      <w:pPr>
        <w:jc w:val="both"/>
      </w:pPr>
      <w:r w:rsidRPr="00B02643">
        <w:t xml:space="preserve">For students on all other </w:t>
      </w:r>
      <w:r w:rsidR="008D35C0" w:rsidRPr="00B02643">
        <w:t>Barnsley College</w:t>
      </w:r>
      <w:r w:rsidRPr="00B02643">
        <w:t xml:space="preserve"> programmes (</w:t>
      </w:r>
      <w:proofErr w:type="gramStart"/>
      <w:r w:rsidRPr="00B02643">
        <w:t>e.g.</w:t>
      </w:r>
      <w:proofErr w:type="gramEnd"/>
      <w:r w:rsidRPr="00B02643">
        <w:t xml:space="preserve"> Pearson Higher Nationals):</w:t>
      </w:r>
    </w:p>
    <w:p w14:paraId="0BA1E0F0" w14:textId="77777777" w:rsidR="00281074" w:rsidRPr="00AE3F22" w:rsidRDefault="00281074" w:rsidP="00EB2A19">
      <w:pPr>
        <w:pStyle w:val="BulletList1"/>
        <w:numPr>
          <w:ilvl w:val="0"/>
          <w:numId w:val="12"/>
        </w:numPr>
        <w:spacing w:before="0" w:after="120" w:afterAutospacing="0"/>
        <w:jc w:val="both"/>
        <w:rPr>
          <w:color w:val="FF0000"/>
        </w:rPr>
      </w:pPr>
      <w:r w:rsidRPr="00E55180">
        <w:t xml:space="preserve">If academic misconduct is suspected, the </w:t>
      </w:r>
      <w:r>
        <w:t>Module Leader</w:t>
      </w:r>
      <w:r w:rsidRPr="00E55180">
        <w:t xml:space="preserve"> should bring the issue to the attention of the </w:t>
      </w:r>
      <w:r>
        <w:t>P</w:t>
      </w:r>
      <w:r w:rsidRPr="00E55180">
        <w:t>athway</w:t>
      </w:r>
      <w:r>
        <w:t xml:space="preserve"> L</w:t>
      </w:r>
      <w:r w:rsidRPr="00E55180">
        <w:t xml:space="preserve">eader, who will </w:t>
      </w:r>
      <w:r>
        <w:t xml:space="preserve">investigate the incident and </w:t>
      </w:r>
      <w:r w:rsidRPr="00E55180">
        <w:t xml:space="preserve">send an allegation letter to the student. Appropriate </w:t>
      </w:r>
      <w:r w:rsidR="00B05B60">
        <w:t>similarity detecting</w:t>
      </w:r>
      <w:r w:rsidRPr="00E55180">
        <w:t xml:space="preserve"> software (</w:t>
      </w:r>
      <w:proofErr w:type="gramStart"/>
      <w:r w:rsidRPr="00E55180">
        <w:t>e.g.</w:t>
      </w:r>
      <w:proofErr w:type="gramEnd"/>
      <w:r w:rsidRPr="00E55180">
        <w:t xml:space="preserve"> Turnitin) should be used to aid the investigation.</w:t>
      </w:r>
    </w:p>
    <w:p w14:paraId="5C3F0079" w14:textId="77777777" w:rsidR="00281074" w:rsidRPr="00FC1407" w:rsidRDefault="00281074" w:rsidP="00EB2A19">
      <w:pPr>
        <w:pStyle w:val="BulletList1"/>
        <w:numPr>
          <w:ilvl w:val="0"/>
          <w:numId w:val="12"/>
        </w:numPr>
        <w:spacing w:before="0" w:after="120" w:afterAutospacing="0"/>
        <w:jc w:val="both"/>
        <w:rPr>
          <w:color w:val="FF0000"/>
        </w:rPr>
      </w:pPr>
      <w:r>
        <w:t>The Pathway Leader should submit a Notice of Academic Misconduct form to the HE Quality Officer</w:t>
      </w:r>
      <w:r w:rsidR="00EB2A19">
        <w:t xml:space="preserve"> (Partnerships)</w:t>
      </w:r>
      <w:r>
        <w:t xml:space="preserve"> along with statement of evidence.</w:t>
      </w:r>
    </w:p>
    <w:p w14:paraId="7801FF04" w14:textId="6676FC15" w:rsidR="00281074" w:rsidRPr="00E55180" w:rsidRDefault="00281074" w:rsidP="00EB2A19">
      <w:pPr>
        <w:pStyle w:val="BulletList1"/>
        <w:numPr>
          <w:ilvl w:val="0"/>
          <w:numId w:val="12"/>
        </w:numPr>
        <w:spacing w:before="0" w:after="120" w:afterAutospacing="0"/>
        <w:jc w:val="both"/>
      </w:pPr>
      <w:r w:rsidRPr="00E55180">
        <w:t>Th</w:t>
      </w:r>
      <w:r>
        <w:t>e student</w:t>
      </w:r>
      <w:r w:rsidRPr="00E55180">
        <w:t xml:space="preserve"> will be invited to an Academic Misconduct Panel meeting, to be held with the </w:t>
      </w:r>
      <w:r>
        <w:t xml:space="preserve">HE </w:t>
      </w:r>
      <w:r w:rsidR="007369B4">
        <w:t>Academic Registrar</w:t>
      </w:r>
      <w:r w:rsidRPr="00E55180">
        <w:t xml:space="preserve">, the </w:t>
      </w:r>
      <w:r w:rsidR="00B02643">
        <w:t xml:space="preserve">Programme Manager </w:t>
      </w:r>
      <w:r w:rsidR="00EB2A19">
        <w:t>or</w:t>
      </w:r>
      <w:r w:rsidR="00B02643">
        <w:t xml:space="preserve"> Head of Department</w:t>
      </w:r>
      <w:r w:rsidRPr="00E55180">
        <w:t xml:space="preserve">, and </w:t>
      </w:r>
      <w:r w:rsidR="00B02643">
        <w:t>the Director of Quality (HE)</w:t>
      </w:r>
      <w:r>
        <w:t>. The letter should include</w:t>
      </w:r>
      <w:r w:rsidRPr="004B0A92">
        <w:t xml:space="preserve"> details of the allegation and evidence (a minimum of 5 working </w:t>
      </w:r>
      <w:proofErr w:type="spellStart"/>
      <w:r w:rsidR="00BF7B72" w:rsidRPr="004B0A92">
        <w:t>days notice</w:t>
      </w:r>
      <w:proofErr w:type="spellEnd"/>
      <w:r w:rsidRPr="004B0A92">
        <w:t xml:space="preserve"> must be given).</w:t>
      </w:r>
    </w:p>
    <w:p w14:paraId="7FA12D37" w14:textId="5F00A9A4" w:rsidR="00281074" w:rsidRPr="00A14ECC" w:rsidRDefault="00281074" w:rsidP="00EB2A19">
      <w:pPr>
        <w:pStyle w:val="BulletList1"/>
        <w:numPr>
          <w:ilvl w:val="0"/>
          <w:numId w:val="12"/>
        </w:numPr>
        <w:spacing w:before="0" w:after="120" w:afterAutospacing="0"/>
        <w:jc w:val="both"/>
      </w:pPr>
      <w:r w:rsidRPr="00C77AA0">
        <w:t>If</w:t>
      </w:r>
      <w:proofErr w:type="gramStart"/>
      <w:r w:rsidRPr="00C77AA0">
        <w:t>, following this meeting, it</w:t>
      </w:r>
      <w:proofErr w:type="gramEnd"/>
      <w:r w:rsidRPr="00C77AA0">
        <w:t xml:space="preserve"> is considered that academic misconduct has </w:t>
      </w:r>
      <w:r w:rsidR="00B05B60">
        <w:t>occurred</w:t>
      </w:r>
      <w:r w:rsidRPr="00C77AA0">
        <w:t xml:space="preserve">, the appropriate tariff penalty should be applied from the list in </w:t>
      </w:r>
      <w:r w:rsidRPr="00A14ECC">
        <w:t xml:space="preserve">Appendix 1, and the </w:t>
      </w:r>
      <w:r>
        <w:t xml:space="preserve">HE </w:t>
      </w:r>
      <w:r w:rsidR="007369B4">
        <w:t>Academic Registrar</w:t>
      </w:r>
      <w:r w:rsidRPr="00A14ECC">
        <w:t xml:space="preserve"> will write to the student to inform them of the decision.</w:t>
      </w:r>
    </w:p>
    <w:p w14:paraId="6550A56B" w14:textId="77777777" w:rsidR="00281074" w:rsidRDefault="00281074" w:rsidP="00EB2A19">
      <w:pPr>
        <w:pStyle w:val="BulletList1"/>
        <w:numPr>
          <w:ilvl w:val="0"/>
          <w:numId w:val="12"/>
        </w:numPr>
        <w:spacing w:before="0" w:after="120" w:afterAutospacing="0"/>
        <w:jc w:val="both"/>
      </w:pPr>
      <w:r w:rsidRPr="00A14ECC">
        <w:t xml:space="preserve">The student must be informed that if they wish to appeal against the </w:t>
      </w:r>
      <w:proofErr w:type="gramStart"/>
      <w:r w:rsidRPr="00A14ECC">
        <w:t>decision</w:t>
      </w:r>
      <w:proofErr w:type="gramEnd"/>
      <w:r w:rsidRPr="00A14ECC">
        <w:t xml:space="preserve"> they must do so within 28 working days to the </w:t>
      </w:r>
      <w:r w:rsidR="00DE4A4A">
        <w:t>Vice</w:t>
      </w:r>
      <w:r w:rsidR="00B05B60">
        <w:t xml:space="preserve"> Principal </w:t>
      </w:r>
      <w:r w:rsidR="00DE4A4A">
        <w:t>Quality</w:t>
      </w:r>
      <w:r w:rsidRPr="00A14ECC">
        <w:t>.</w:t>
      </w:r>
    </w:p>
    <w:p w14:paraId="61E6DF3F" w14:textId="77777777" w:rsidR="00281074" w:rsidRPr="00A14ECC" w:rsidRDefault="00281074" w:rsidP="00EB2A19">
      <w:pPr>
        <w:pStyle w:val="BulletList1"/>
        <w:numPr>
          <w:ilvl w:val="0"/>
          <w:numId w:val="12"/>
        </w:numPr>
        <w:spacing w:before="0" w:after="120" w:afterAutospacing="0"/>
        <w:jc w:val="both"/>
      </w:pPr>
      <w:r>
        <w:t xml:space="preserve">Where academic misconduct </w:t>
      </w:r>
      <w:r w:rsidR="00B02643">
        <w:t>has occurred</w:t>
      </w:r>
      <w:r>
        <w:t>, the decision of the Academic Misconduct Panel will be reported at the Course Assessment Board.</w:t>
      </w:r>
    </w:p>
    <w:p w14:paraId="710F6ADF" w14:textId="77777777" w:rsidR="00281074" w:rsidRPr="00A14ECC" w:rsidRDefault="00281074" w:rsidP="00EB2A19">
      <w:pPr>
        <w:pStyle w:val="BulletList1"/>
        <w:numPr>
          <w:ilvl w:val="0"/>
          <w:numId w:val="12"/>
        </w:numPr>
        <w:spacing w:before="0" w:after="0" w:afterAutospacing="0"/>
        <w:jc w:val="both"/>
      </w:pPr>
      <w:r w:rsidRPr="00A14ECC">
        <w:t>A flowchart of the procedure is included in Appendix 2. Template forms and letters are included in Appendix 3.</w:t>
      </w:r>
    </w:p>
    <w:p w14:paraId="7783D7EE" w14:textId="77777777" w:rsidR="00281074" w:rsidRDefault="00281074" w:rsidP="00216D50">
      <w:pPr>
        <w:pStyle w:val="BulletList1"/>
        <w:numPr>
          <w:ilvl w:val="0"/>
          <w:numId w:val="0"/>
        </w:numPr>
        <w:spacing w:before="0" w:after="0" w:afterAutospacing="0"/>
      </w:pPr>
    </w:p>
    <w:p w14:paraId="17FFCD75" w14:textId="77777777" w:rsidR="00943B7B" w:rsidRDefault="00943B7B" w:rsidP="00216D50">
      <w:pPr>
        <w:pStyle w:val="BulletList1"/>
        <w:numPr>
          <w:ilvl w:val="0"/>
          <w:numId w:val="0"/>
        </w:numPr>
        <w:spacing w:before="0" w:after="0" w:afterAutospacing="0"/>
      </w:pPr>
    </w:p>
    <w:p w14:paraId="4B79CF0E" w14:textId="77777777" w:rsidR="00281074" w:rsidRPr="00954A07" w:rsidRDefault="00281074" w:rsidP="00B92125">
      <w:pPr>
        <w:pStyle w:val="Heading1"/>
      </w:pPr>
      <w:r w:rsidRPr="00954A07">
        <w:t>Equality and Diversity</w:t>
      </w:r>
    </w:p>
    <w:p w14:paraId="1B0925DA" w14:textId="77777777" w:rsidR="00281074" w:rsidRPr="00BA4E4F" w:rsidRDefault="00281074" w:rsidP="00B92125">
      <w:pPr>
        <w:rPr>
          <w:rFonts w:cs="Arial"/>
          <w:lang w:val="en-US"/>
        </w:rPr>
      </w:pPr>
      <w:r w:rsidRPr="00BA4E4F">
        <w:rPr>
          <w:rFonts w:cs="Arial"/>
          <w:lang w:val="en-US"/>
        </w:rPr>
        <w:t xml:space="preserve">All </w:t>
      </w:r>
      <w:r>
        <w:rPr>
          <w:rFonts w:cs="Arial"/>
          <w:lang w:val="en-US"/>
        </w:rPr>
        <w:t>student</w:t>
      </w:r>
      <w:r w:rsidRPr="00BA4E4F">
        <w:rPr>
          <w:rFonts w:cs="Arial"/>
          <w:lang w:val="en-US"/>
        </w:rPr>
        <w:t>s have equal access to the policy and procedures</w:t>
      </w:r>
      <w:r>
        <w:rPr>
          <w:rFonts w:cs="Arial"/>
          <w:lang w:val="en-US"/>
        </w:rPr>
        <w:t>,</w:t>
      </w:r>
      <w:r w:rsidRPr="00BA4E4F">
        <w:rPr>
          <w:rFonts w:cs="Arial"/>
          <w:lang w:val="en-US"/>
        </w:rPr>
        <w:t xml:space="preserve"> and </w:t>
      </w:r>
      <w:r>
        <w:rPr>
          <w:rFonts w:cs="Arial"/>
          <w:lang w:val="en-US"/>
        </w:rPr>
        <w:t xml:space="preserve">these </w:t>
      </w:r>
      <w:r w:rsidRPr="00BA4E4F">
        <w:rPr>
          <w:rFonts w:cs="Arial"/>
          <w:lang w:val="en-US"/>
        </w:rPr>
        <w:t xml:space="preserve">will be applied equally to all </w:t>
      </w:r>
      <w:r>
        <w:rPr>
          <w:rFonts w:cs="Arial"/>
          <w:lang w:val="en-US"/>
        </w:rPr>
        <w:t>student</w:t>
      </w:r>
      <w:r w:rsidRPr="00BA4E4F">
        <w:rPr>
          <w:rFonts w:cs="Arial"/>
          <w:lang w:val="en-US"/>
        </w:rPr>
        <w:t xml:space="preserve">s as per Awarding Body requirements. </w:t>
      </w:r>
    </w:p>
    <w:p w14:paraId="48FDE6E6" w14:textId="77777777" w:rsidR="00216D50" w:rsidRDefault="00216D50" w:rsidP="00216D50"/>
    <w:p w14:paraId="4F8FE311" w14:textId="77777777" w:rsidR="00943B7B" w:rsidRPr="00216D50" w:rsidRDefault="00943B7B" w:rsidP="00216D50"/>
    <w:p w14:paraId="5E06D106" w14:textId="77777777" w:rsidR="00281074" w:rsidRPr="00281074" w:rsidRDefault="00281074" w:rsidP="00B92125">
      <w:pPr>
        <w:pStyle w:val="Heading1"/>
      </w:pPr>
      <w:r w:rsidRPr="00954A07">
        <w:t>Linked Policies and Procedures</w:t>
      </w:r>
    </w:p>
    <w:p w14:paraId="468DC8D1" w14:textId="77777777" w:rsidR="00281074" w:rsidRPr="008D14A7" w:rsidRDefault="00281074" w:rsidP="00B92125">
      <w:pPr>
        <w:spacing w:after="120"/>
        <w:rPr>
          <w:rFonts w:cs="Arial"/>
        </w:rPr>
      </w:pPr>
      <w:r w:rsidRPr="008D14A7">
        <w:rPr>
          <w:rFonts w:cs="Arial"/>
        </w:rPr>
        <w:t xml:space="preserve">The </w:t>
      </w:r>
      <w:r>
        <w:rPr>
          <w:rFonts w:cs="Arial"/>
        </w:rPr>
        <w:t xml:space="preserve">HE Academic Misconduct Policy and Procedure </w:t>
      </w:r>
      <w:r w:rsidRPr="008D14A7">
        <w:rPr>
          <w:rFonts w:cs="Arial"/>
        </w:rPr>
        <w:t>is linked to:</w:t>
      </w:r>
    </w:p>
    <w:p w14:paraId="53948C3C" w14:textId="77777777" w:rsidR="00281074" w:rsidRPr="008D14A7" w:rsidRDefault="00281074" w:rsidP="00B92125">
      <w:pPr>
        <w:pStyle w:val="BulletList1"/>
        <w:numPr>
          <w:ilvl w:val="0"/>
          <w:numId w:val="12"/>
        </w:numPr>
        <w:spacing w:before="0" w:after="120" w:afterAutospacing="0"/>
      </w:pPr>
      <w:r>
        <w:t xml:space="preserve">HE </w:t>
      </w:r>
      <w:r w:rsidR="00AF53E2">
        <w:t>Academic Appeals Policy.</w:t>
      </w:r>
    </w:p>
    <w:p w14:paraId="04D4BFEE" w14:textId="77777777" w:rsidR="00281074" w:rsidRDefault="00281074" w:rsidP="00216D50">
      <w:pPr>
        <w:pStyle w:val="BulletList1"/>
        <w:numPr>
          <w:ilvl w:val="0"/>
          <w:numId w:val="12"/>
        </w:numPr>
        <w:spacing w:before="0" w:after="0" w:afterAutospacing="0"/>
      </w:pPr>
      <w:r>
        <w:t>Behaviour Support and Disciplinary Policy</w:t>
      </w:r>
      <w:r w:rsidR="00AF53E2">
        <w:t>.</w:t>
      </w:r>
    </w:p>
    <w:p w14:paraId="70D3B0AD" w14:textId="77777777" w:rsidR="00216D50" w:rsidRDefault="00216D50" w:rsidP="00216D50">
      <w:pPr>
        <w:pStyle w:val="BulletList1"/>
        <w:numPr>
          <w:ilvl w:val="0"/>
          <w:numId w:val="0"/>
        </w:numPr>
        <w:spacing w:before="0" w:after="0" w:afterAutospacing="0"/>
        <w:ind w:left="62"/>
      </w:pPr>
    </w:p>
    <w:p w14:paraId="042DC4ED" w14:textId="77777777" w:rsidR="00943B7B" w:rsidRDefault="00943B7B" w:rsidP="00216D50">
      <w:pPr>
        <w:pStyle w:val="BulletList1"/>
        <w:numPr>
          <w:ilvl w:val="0"/>
          <w:numId w:val="0"/>
        </w:numPr>
        <w:spacing w:before="0" w:after="0" w:afterAutospacing="0"/>
        <w:ind w:left="62"/>
      </w:pPr>
    </w:p>
    <w:p w14:paraId="6AE8771C" w14:textId="77777777" w:rsidR="00943B7B" w:rsidRDefault="00943B7B">
      <w:pPr>
        <w:spacing w:after="200"/>
        <w:rPr>
          <w:b/>
        </w:rPr>
      </w:pPr>
      <w:r>
        <w:rPr>
          <w:b/>
        </w:rPr>
        <w:br w:type="page"/>
      </w:r>
    </w:p>
    <w:p w14:paraId="732E6428" w14:textId="77777777" w:rsidR="00D0611C" w:rsidRDefault="00D0611C" w:rsidP="00B92125">
      <w:pPr>
        <w:rPr>
          <w:b/>
        </w:rPr>
      </w:pPr>
      <w:r>
        <w:rPr>
          <w:b/>
        </w:rPr>
        <w:lastRenderedPageBreak/>
        <w:t>REFERENCES</w:t>
      </w:r>
    </w:p>
    <w:p w14:paraId="55C53D74" w14:textId="5C8FD4E4" w:rsidR="00D0611C" w:rsidRPr="00AF53E2" w:rsidRDefault="00D0611C" w:rsidP="00AF53E2">
      <w:pPr>
        <w:rPr>
          <w:b/>
        </w:rPr>
      </w:pPr>
      <w:r w:rsidRPr="00D6195E">
        <w:rPr>
          <w:rFonts w:cs="Arial"/>
        </w:rPr>
        <w:t>This policy has been designed with</w:t>
      </w:r>
      <w:r w:rsidR="00AF53E2">
        <w:rPr>
          <w:rFonts w:cs="Arial"/>
        </w:rPr>
        <w:t xml:space="preserve"> </w:t>
      </w:r>
      <w:r w:rsidRPr="00D6195E">
        <w:rPr>
          <w:rFonts w:cs="Arial"/>
        </w:rPr>
        <w:t>consideration of the following the</w:t>
      </w:r>
      <w:r w:rsidR="00B02643">
        <w:rPr>
          <w:rFonts w:cs="Arial"/>
        </w:rPr>
        <w:t xml:space="preserve"> </w:t>
      </w:r>
      <w:hyperlink r:id="rId11" w:history="1">
        <w:r w:rsidR="00B02643" w:rsidRPr="00B02643">
          <w:rPr>
            <w:rStyle w:val="Hyperlink"/>
            <w:rFonts w:cs="Arial"/>
          </w:rPr>
          <w:t xml:space="preserve">revised </w:t>
        </w:r>
        <w:r w:rsidRPr="00B02643">
          <w:rPr>
            <w:rStyle w:val="Hyperlink"/>
            <w:rFonts w:cs="Arial"/>
          </w:rPr>
          <w:t>UK Quality Code for Higher Education</w:t>
        </w:r>
      </w:hyperlink>
      <w:r w:rsidRPr="00D6195E">
        <w:rPr>
          <w:rFonts w:cs="Arial"/>
        </w:rPr>
        <w:t>:</w:t>
      </w:r>
    </w:p>
    <w:p w14:paraId="0AD36CC7" w14:textId="77777777" w:rsidR="00626512" w:rsidRDefault="00626512" w:rsidP="00E01120">
      <w:pPr>
        <w:pStyle w:val="BulletList1"/>
        <w:spacing w:before="0" w:after="0" w:afterAutospacing="0"/>
        <w:ind w:left="714" w:hanging="357"/>
      </w:pPr>
      <w:r w:rsidRPr="00626512">
        <w:t>Expectations for Standards</w:t>
      </w:r>
      <w:r>
        <w:t xml:space="preserve"> S2</w:t>
      </w:r>
      <w:r w:rsidR="00AF53E2">
        <w:t>.</w:t>
      </w:r>
    </w:p>
    <w:p w14:paraId="6C00B567" w14:textId="232F6E71" w:rsidR="00626512" w:rsidRDefault="00626512" w:rsidP="00E01120">
      <w:pPr>
        <w:pStyle w:val="BulletList1"/>
        <w:spacing w:before="0" w:after="0" w:afterAutospacing="0"/>
        <w:ind w:left="714" w:hanging="357"/>
      </w:pPr>
      <w:r>
        <w:t>Expectations for Quality Q1, Q2</w:t>
      </w:r>
      <w:r w:rsidR="00AF53E2">
        <w:t>.</w:t>
      </w:r>
    </w:p>
    <w:p w14:paraId="0B371251" w14:textId="5AC6750E" w:rsidR="00000976" w:rsidRDefault="00000976" w:rsidP="00000976">
      <w:pPr>
        <w:pStyle w:val="BulletList1"/>
        <w:numPr>
          <w:ilvl w:val="0"/>
          <w:numId w:val="0"/>
        </w:numPr>
        <w:spacing w:before="0" w:after="0" w:afterAutospacing="0"/>
      </w:pPr>
    </w:p>
    <w:p w14:paraId="0A858CCE" w14:textId="273D2D92" w:rsidR="00000976" w:rsidRPr="00626512" w:rsidRDefault="00000000" w:rsidP="00000976">
      <w:pPr>
        <w:pStyle w:val="BulletList1"/>
        <w:numPr>
          <w:ilvl w:val="0"/>
          <w:numId w:val="0"/>
        </w:numPr>
        <w:spacing w:before="0" w:after="0" w:afterAutospacing="0"/>
      </w:pPr>
      <w:hyperlink r:id="rId12" w:history="1">
        <w:r w:rsidR="00000976" w:rsidRPr="00000976">
          <w:rPr>
            <w:rStyle w:val="Hyperlink"/>
          </w:rPr>
          <w:t>QAA Academic Integrity Charter</w:t>
        </w:r>
      </w:hyperlink>
    </w:p>
    <w:p w14:paraId="723C2993" w14:textId="77777777" w:rsidR="00B02643" w:rsidRDefault="00B02643" w:rsidP="00B92125">
      <w:pPr>
        <w:pStyle w:val="Heading1"/>
      </w:pPr>
    </w:p>
    <w:p w14:paraId="0913E1AB" w14:textId="77777777" w:rsidR="00B02643" w:rsidRPr="00B02643" w:rsidRDefault="00B02643" w:rsidP="00B92125"/>
    <w:p w14:paraId="5AC51AF0" w14:textId="77777777" w:rsidR="00281074" w:rsidRPr="00954A07" w:rsidRDefault="00281074" w:rsidP="00B92125">
      <w:pPr>
        <w:pStyle w:val="Heading1"/>
      </w:pPr>
      <w:r w:rsidRPr="00954A07">
        <w:t>LOCATION AND ACCESS TO THIS POLICY</w:t>
      </w:r>
    </w:p>
    <w:p w14:paraId="56A73D68" w14:textId="178F1C99" w:rsidR="00281074" w:rsidRPr="00F960BD" w:rsidRDefault="00626512" w:rsidP="00B92125">
      <w:r>
        <w:t xml:space="preserve">This policy is available on our </w:t>
      </w:r>
      <w:hyperlink r:id="rId13" w:history="1">
        <w:r w:rsidR="00B02643" w:rsidRPr="00B02643">
          <w:rPr>
            <w:rStyle w:val="Hyperlink"/>
          </w:rPr>
          <w:t>website</w:t>
        </w:r>
      </w:hyperlink>
      <w:r w:rsidR="00B02643">
        <w:t xml:space="preserve"> and the Higher Education VLE. </w:t>
      </w:r>
    </w:p>
    <w:p w14:paraId="68EB9EE9" w14:textId="77777777" w:rsidR="00281074" w:rsidRDefault="00281074" w:rsidP="00B92125">
      <w:pPr>
        <w:rPr>
          <w:rFonts w:cs="Arial"/>
        </w:rPr>
      </w:pPr>
    </w:p>
    <w:p w14:paraId="323C5292" w14:textId="77777777" w:rsidR="00281074" w:rsidRPr="008D14A7" w:rsidRDefault="00281074" w:rsidP="00B92125">
      <w:pPr>
        <w:rPr>
          <w:rFonts w:cs="Arial"/>
          <w:b/>
        </w:rPr>
      </w:pPr>
    </w:p>
    <w:p w14:paraId="4F388387" w14:textId="77777777" w:rsidR="00281074" w:rsidRDefault="00281074" w:rsidP="00B92125">
      <w:pPr>
        <w:pStyle w:val="Heading1"/>
      </w:pPr>
      <w:r>
        <w:br w:type="page"/>
      </w:r>
      <w:r>
        <w:lastRenderedPageBreak/>
        <w:t>Appendix 1</w:t>
      </w:r>
    </w:p>
    <w:p w14:paraId="461ABFBD" w14:textId="77777777" w:rsidR="00281074" w:rsidRDefault="00281074" w:rsidP="00B92125">
      <w:pPr>
        <w:pStyle w:val="Heading1"/>
      </w:pPr>
      <w:r>
        <w:t>HE Academic Misconduct Panel – Tariff of Penalties</w:t>
      </w:r>
    </w:p>
    <w:p w14:paraId="0B3A8C81" w14:textId="77777777" w:rsidR="003A1DA0" w:rsidRPr="003A1DA0" w:rsidRDefault="003A1DA0" w:rsidP="00B92125"/>
    <w:p w14:paraId="602CF858" w14:textId="77777777" w:rsidR="00281074" w:rsidRPr="007D69C2" w:rsidRDefault="00281074" w:rsidP="00B92125">
      <w:r>
        <w:t>For the first allegation (subject to the levels of offence specified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8"/>
        <w:gridCol w:w="2658"/>
        <w:gridCol w:w="1396"/>
        <w:gridCol w:w="4172"/>
      </w:tblGrid>
      <w:tr w:rsidR="00281074" w:rsidRPr="009C5F65" w14:paraId="5D9384FC" w14:textId="77777777" w:rsidTr="006A639A">
        <w:tc>
          <w:tcPr>
            <w:tcW w:w="1448" w:type="dxa"/>
            <w:shd w:val="clear" w:color="auto" w:fill="auto"/>
          </w:tcPr>
          <w:p w14:paraId="38402CC0" w14:textId="77777777" w:rsidR="00281074" w:rsidRPr="009C5F65" w:rsidRDefault="00281074" w:rsidP="00B92125">
            <w:pPr>
              <w:rPr>
                <w:rFonts w:eastAsia="Calibri"/>
                <w:b/>
              </w:rPr>
            </w:pPr>
            <w:r w:rsidRPr="009C5F65">
              <w:rPr>
                <w:rFonts w:eastAsia="Calibri"/>
                <w:b/>
              </w:rPr>
              <w:t>Level of Offence</w:t>
            </w:r>
          </w:p>
        </w:tc>
        <w:tc>
          <w:tcPr>
            <w:tcW w:w="2658" w:type="dxa"/>
            <w:shd w:val="clear" w:color="auto" w:fill="auto"/>
          </w:tcPr>
          <w:p w14:paraId="110180FE" w14:textId="77777777" w:rsidR="00281074" w:rsidRPr="009C5F65" w:rsidRDefault="00281074" w:rsidP="00B92125">
            <w:pPr>
              <w:rPr>
                <w:rFonts w:eastAsia="Calibri"/>
                <w:b/>
              </w:rPr>
            </w:pPr>
            <w:r w:rsidRPr="009C5F65">
              <w:rPr>
                <w:rFonts w:eastAsia="Calibri"/>
                <w:b/>
              </w:rPr>
              <w:t>Nature of Academic Misconduct</w:t>
            </w:r>
          </w:p>
        </w:tc>
        <w:tc>
          <w:tcPr>
            <w:tcW w:w="964" w:type="dxa"/>
            <w:shd w:val="clear" w:color="auto" w:fill="auto"/>
          </w:tcPr>
          <w:p w14:paraId="01BE4F71" w14:textId="77777777" w:rsidR="00281074" w:rsidRPr="009C5F65" w:rsidRDefault="00281074" w:rsidP="00B92125">
            <w:pPr>
              <w:rPr>
                <w:rFonts w:eastAsia="Calibri"/>
                <w:b/>
              </w:rPr>
            </w:pPr>
          </w:p>
        </w:tc>
        <w:tc>
          <w:tcPr>
            <w:tcW w:w="4172" w:type="dxa"/>
            <w:shd w:val="clear" w:color="auto" w:fill="auto"/>
          </w:tcPr>
          <w:p w14:paraId="7CFA5A3E" w14:textId="77777777" w:rsidR="00281074" w:rsidRPr="009C5F65" w:rsidRDefault="00281074" w:rsidP="00B92125">
            <w:pPr>
              <w:rPr>
                <w:rFonts w:eastAsia="Calibri"/>
                <w:b/>
              </w:rPr>
            </w:pPr>
            <w:r w:rsidRPr="009C5F65">
              <w:rPr>
                <w:rFonts w:eastAsia="Calibri"/>
                <w:b/>
              </w:rPr>
              <w:t>Penalty to be Applied</w:t>
            </w:r>
          </w:p>
          <w:p w14:paraId="2B650592" w14:textId="77777777" w:rsidR="00281074" w:rsidRPr="009C5F65" w:rsidRDefault="00281074" w:rsidP="00B92125">
            <w:pPr>
              <w:rPr>
                <w:rFonts w:eastAsia="Calibri"/>
                <w:b/>
              </w:rPr>
            </w:pPr>
          </w:p>
        </w:tc>
      </w:tr>
      <w:tr w:rsidR="00281074" w:rsidRPr="009C5F65" w14:paraId="772C2C8F" w14:textId="77777777" w:rsidTr="006A639A">
        <w:tc>
          <w:tcPr>
            <w:tcW w:w="1448" w:type="dxa"/>
            <w:shd w:val="clear" w:color="auto" w:fill="auto"/>
          </w:tcPr>
          <w:p w14:paraId="7F61944E" w14:textId="77777777" w:rsidR="00281074" w:rsidRPr="009C5F65" w:rsidRDefault="00281074" w:rsidP="00B92125">
            <w:pPr>
              <w:rPr>
                <w:rFonts w:eastAsia="Calibri"/>
              </w:rPr>
            </w:pPr>
            <w:r w:rsidRPr="009C5F65">
              <w:rPr>
                <w:rFonts w:eastAsia="Calibri"/>
                <w:b/>
              </w:rPr>
              <w:t>Preliminary:</w:t>
            </w:r>
            <w:r w:rsidRPr="009C5F65">
              <w:rPr>
                <w:rFonts w:eastAsia="Calibri"/>
              </w:rPr>
              <w:t xml:space="preserve"> Level 4 modules</w:t>
            </w:r>
          </w:p>
          <w:p w14:paraId="5D836F97" w14:textId="77777777" w:rsidR="00281074" w:rsidRPr="00147144" w:rsidRDefault="00281074" w:rsidP="00B92125">
            <w:pPr>
              <w:rPr>
                <w:rFonts w:eastAsia="Calibri"/>
                <w:b/>
              </w:rPr>
            </w:pPr>
            <w:r w:rsidRPr="00147144">
              <w:rPr>
                <w:rFonts w:eastAsia="Calibri"/>
                <w:b/>
              </w:rPr>
              <w:t>OR</w:t>
            </w:r>
          </w:p>
          <w:p w14:paraId="165CEC6B" w14:textId="77777777" w:rsidR="00281074" w:rsidRPr="009C5F65" w:rsidRDefault="00281074" w:rsidP="00B92125">
            <w:pPr>
              <w:rPr>
                <w:rFonts w:eastAsia="Calibri"/>
              </w:rPr>
            </w:pPr>
            <w:r w:rsidRPr="009C5F65">
              <w:rPr>
                <w:rFonts w:eastAsia="Calibri"/>
              </w:rPr>
              <w:t>Level 5 modules where the element of assessment in question is 50% or less of the module</w:t>
            </w:r>
          </w:p>
        </w:tc>
        <w:tc>
          <w:tcPr>
            <w:tcW w:w="2658" w:type="dxa"/>
            <w:shd w:val="clear" w:color="auto" w:fill="auto"/>
          </w:tcPr>
          <w:p w14:paraId="05E68251" w14:textId="77777777" w:rsidR="00281074" w:rsidRPr="009C5F65" w:rsidRDefault="00281074" w:rsidP="00B92125">
            <w:pPr>
              <w:rPr>
                <w:rFonts w:eastAsia="Calibri"/>
              </w:rPr>
            </w:pPr>
            <w:r w:rsidRPr="009C5F65">
              <w:rPr>
                <w:rFonts w:eastAsia="Calibri"/>
              </w:rPr>
              <w:t>All aspects of Academic Misconduct other than those associated with a written examination</w:t>
            </w:r>
            <w:r w:rsidR="00C1336D">
              <w:rPr>
                <w:rFonts w:eastAsia="Calibri"/>
              </w:rPr>
              <w:t>.</w:t>
            </w:r>
          </w:p>
          <w:p w14:paraId="77220ECD" w14:textId="77777777" w:rsidR="00281074" w:rsidRPr="009C5F65" w:rsidRDefault="00281074" w:rsidP="00B92125">
            <w:pPr>
              <w:rPr>
                <w:rFonts w:eastAsia="Calibri"/>
              </w:rPr>
            </w:pPr>
          </w:p>
        </w:tc>
        <w:tc>
          <w:tcPr>
            <w:tcW w:w="964" w:type="dxa"/>
            <w:shd w:val="clear" w:color="auto" w:fill="auto"/>
          </w:tcPr>
          <w:p w14:paraId="709EC335" w14:textId="77777777" w:rsidR="00281074" w:rsidRPr="009C5F65" w:rsidRDefault="00281074" w:rsidP="00B92125">
            <w:pPr>
              <w:rPr>
                <w:rFonts w:eastAsia="Calibri"/>
                <w:b/>
              </w:rPr>
            </w:pPr>
            <w:r w:rsidRPr="009C5F65">
              <w:rPr>
                <w:rFonts w:eastAsia="Calibri"/>
                <w:b/>
              </w:rPr>
              <w:t>Preliminary Penalty:</w:t>
            </w:r>
          </w:p>
          <w:p w14:paraId="15B3C876" w14:textId="77777777" w:rsidR="00281074" w:rsidRPr="009C5F65" w:rsidRDefault="00281074" w:rsidP="00B92125">
            <w:pPr>
              <w:rPr>
                <w:rFonts w:eastAsia="Calibri"/>
              </w:rPr>
            </w:pPr>
          </w:p>
        </w:tc>
        <w:tc>
          <w:tcPr>
            <w:tcW w:w="4172" w:type="dxa"/>
            <w:shd w:val="clear" w:color="auto" w:fill="auto"/>
          </w:tcPr>
          <w:p w14:paraId="2D1E0241" w14:textId="77777777" w:rsidR="00281074" w:rsidRPr="009C5F65" w:rsidRDefault="00281074" w:rsidP="00B92125">
            <w:pPr>
              <w:numPr>
                <w:ilvl w:val="0"/>
                <w:numId w:val="13"/>
              </w:numPr>
              <w:suppressAutoHyphens/>
              <w:ind w:left="398"/>
              <w:rPr>
                <w:rFonts w:eastAsia="Calibri"/>
              </w:rPr>
            </w:pPr>
            <w:r w:rsidRPr="009C5F65">
              <w:rPr>
                <w:rFonts w:eastAsia="Calibri"/>
              </w:rPr>
              <w:t>Award mark of 0% for the assessed work.</w:t>
            </w:r>
          </w:p>
          <w:p w14:paraId="7349319B" w14:textId="77777777" w:rsidR="00281074" w:rsidRPr="009C5F65" w:rsidRDefault="00281074" w:rsidP="00B92125">
            <w:pPr>
              <w:numPr>
                <w:ilvl w:val="0"/>
                <w:numId w:val="13"/>
              </w:numPr>
              <w:suppressAutoHyphens/>
              <w:ind w:left="398"/>
              <w:rPr>
                <w:rFonts w:eastAsia="Calibri"/>
              </w:rPr>
            </w:pPr>
            <w:r w:rsidRPr="009C5F65">
              <w:rPr>
                <w:rFonts w:eastAsia="Calibri"/>
              </w:rPr>
              <w:t>Student to repeat the assessment as a tutor reassessment capped at Pass (40%).</w:t>
            </w:r>
          </w:p>
          <w:p w14:paraId="5A00F7C6" w14:textId="77777777" w:rsidR="00281074" w:rsidRPr="009C5F65" w:rsidRDefault="00281074" w:rsidP="00B92125">
            <w:pPr>
              <w:numPr>
                <w:ilvl w:val="0"/>
                <w:numId w:val="13"/>
              </w:numPr>
              <w:suppressAutoHyphens/>
              <w:ind w:left="398"/>
              <w:rPr>
                <w:rFonts w:eastAsia="Calibri"/>
              </w:rPr>
            </w:pPr>
            <w:r w:rsidRPr="009C5F65">
              <w:rPr>
                <w:rFonts w:eastAsia="Calibri"/>
              </w:rPr>
              <w:t>Refer to Study Skills Advisor</w:t>
            </w:r>
            <w:r>
              <w:rPr>
                <w:rFonts w:eastAsia="Calibri"/>
              </w:rPr>
              <w:t>s</w:t>
            </w:r>
            <w:r w:rsidRPr="009C5F65">
              <w:rPr>
                <w:rFonts w:eastAsia="Calibri"/>
              </w:rPr>
              <w:t>.</w:t>
            </w:r>
          </w:p>
          <w:p w14:paraId="722E597E" w14:textId="77777777" w:rsidR="00281074" w:rsidRPr="009C5F65" w:rsidRDefault="00281074" w:rsidP="00B92125">
            <w:pPr>
              <w:numPr>
                <w:ilvl w:val="0"/>
                <w:numId w:val="13"/>
              </w:numPr>
              <w:suppressAutoHyphens/>
              <w:ind w:left="398"/>
              <w:rPr>
                <w:rFonts w:eastAsia="Calibri"/>
              </w:rPr>
            </w:pPr>
            <w:r w:rsidRPr="009C5F65">
              <w:rPr>
                <w:rFonts w:eastAsia="Calibri"/>
              </w:rPr>
              <w:t>Record the offence on the student record.</w:t>
            </w:r>
          </w:p>
        </w:tc>
      </w:tr>
    </w:tbl>
    <w:p w14:paraId="74B65877" w14:textId="77777777" w:rsidR="00281074" w:rsidRPr="007D69C2" w:rsidRDefault="00281074" w:rsidP="00B92125">
      <w:r w:rsidRPr="007D69C2">
        <w:t>(</w:t>
      </w:r>
      <w:proofErr w:type="gramStart"/>
      <w:r w:rsidRPr="007D69C2">
        <w:t>to</w:t>
      </w:r>
      <w:proofErr w:type="gramEnd"/>
      <w:r w:rsidRPr="007D69C2">
        <w:t xml:space="preserve"> be applied once only in advance of entering the subsequent system below)</w:t>
      </w:r>
    </w:p>
    <w:p w14:paraId="126CCA70" w14:textId="77777777" w:rsidR="00281074" w:rsidRPr="007D69C2" w:rsidRDefault="00281074" w:rsidP="00B92125"/>
    <w:p w14:paraId="729EF23E" w14:textId="77777777" w:rsidR="00281074" w:rsidRDefault="00281074" w:rsidP="00B92125">
      <w:r>
        <w:t>For s</w:t>
      </w:r>
      <w:r w:rsidRPr="007D69C2">
        <w:t>ubsequent allegations</w:t>
      </w:r>
      <w:r>
        <w:t>, or first allegations where the element of assessment in question is more than 50% of a Level 5 module:</w:t>
      </w:r>
    </w:p>
    <w:p w14:paraId="56C02045" w14:textId="77777777" w:rsidR="00B02643" w:rsidRPr="007D69C2" w:rsidRDefault="00B02643" w:rsidP="00B9212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722"/>
        <w:gridCol w:w="1139"/>
        <w:gridCol w:w="4172"/>
      </w:tblGrid>
      <w:tr w:rsidR="00281074" w:rsidRPr="009C5F65" w14:paraId="3BBCEA0E" w14:textId="77777777" w:rsidTr="006A639A">
        <w:tc>
          <w:tcPr>
            <w:tcW w:w="1384" w:type="dxa"/>
            <w:shd w:val="clear" w:color="auto" w:fill="auto"/>
          </w:tcPr>
          <w:p w14:paraId="23A2D8B3" w14:textId="77777777" w:rsidR="00281074" w:rsidRPr="009C5F65" w:rsidRDefault="00281074" w:rsidP="00B92125">
            <w:pPr>
              <w:rPr>
                <w:rFonts w:eastAsia="Calibri"/>
                <w:b/>
              </w:rPr>
            </w:pPr>
            <w:r w:rsidRPr="009C5F65">
              <w:rPr>
                <w:rFonts w:eastAsia="Calibri"/>
                <w:b/>
              </w:rPr>
              <w:t>Level of Offence</w:t>
            </w:r>
          </w:p>
        </w:tc>
        <w:tc>
          <w:tcPr>
            <w:tcW w:w="2722" w:type="dxa"/>
            <w:shd w:val="clear" w:color="auto" w:fill="auto"/>
          </w:tcPr>
          <w:p w14:paraId="39601881" w14:textId="77777777" w:rsidR="00281074" w:rsidRPr="009C5F65" w:rsidRDefault="00281074" w:rsidP="00B92125">
            <w:pPr>
              <w:rPr>
                <w:rFonts w:eastAsia="Calibri"/>
                <w:b/>
              </w:rPr>
            </w:pPr>
            <w:r w:rsidRPr="009C5F65">
              <w:rPr>
                <w:rFonts w:eastAsia="Calibri"/>
                <w:b/>
              </w:rPr>
              <w:t>Nature of Academic Misconduct</w:t>
            </w:r>
          </w:p>
        </w:tc>
        <w:tc>
          <w:tcPr>
            <w:tcW w:w="964" w:type="dxa"/>
            <w:shd w:val="clear" w:color="auto" w:fill="auto"/>
          </w:tcPr>
          <w:p w14:paraId="3698DFA9" w14:textId="77777777" w:rsidR="00281074" w:rsidRPr="009C5F65" w:rsidRDefault="00281074" w:rsidP="00B92125">
            <w:pPr>
              <w:rPr>
                <w:rFonts w:eastAsia="Calibri"/>
                <w:b/>
              </w:rPr>
            </w:pPr>
          </w:p>
        </w:tc>
        <w:tc>
          <w:tcPr>
            <w:tcW w:w="4172" w:type="dxa"/>
            <w:shd w:val="clear" w:color="auto" w:fill="auto"/>
          </w:tcPr>
          <w:p w14:paraId="21C92539" w14:textId="77777777" w:rsidR="00281074" w:rsidRPr="009C5F65" w:rsidRDefault="00281074" w:rsidP="00B92125">
            <w:pPr>
              <w:rPr>
                <w:rFonts w:eastAsia="Calibri"/>
                <w:b/>
              </w:rPr>
            </w:pPr>
            <w:r w:rsidRPr="009C5F65">
              <w:rPr>
                <w:rFonts w:eastAsia="Calibri"/>
                <w:b/>
              </w:rPr>
              <w:t>Penalty to be Applied</w:t>
            </w:r>
          </w:p>
          <w:p w14:paraId="3CA5B27B" w14:textId="77777777" w:rsidR="00281074" w:rsidRPr="009C5F65" w:rsidRDefault="00281074" w:rsidP="00B92125">
            <w:pPr>
              <w:rPr>
                <w:rFonts w:eastAsia="Calibri"/>
                <w:b/>
              </w:rPr>
            </w:pPr>
          </w:p>
        </w:tc>
      </w:tr>
      <w:tr w:rsidR="00281074" w:rsidRPr="009C5F65" w14:paraId="26DBD5FC" w14:textId="77777777" w:rsidTr="006A639A">
        <w:trPr>
          <w:trHeight w:val="841"/>
        </w:trPr>
        <w:tc>
          <w:tcPr>
            <w:tcW w:w="1384" w:type="dxa"/>
            <w:vMerge w:val="restart"/>
            <w:shd w:val="clear" w:color="auto" w:fill="auto"/>
          </w:tcPr>
          <w:p w14:paraId="596BFEF7" w14:textId="77777777" w:rsidR="00281074" w:rsidRPr="009C5F65" w:rsidRDefault="00281074" w:rsidP="00B92125">
            <w:pPr>
              <w:rPr>
                <w:rFonts w:eastAsia="Calibri"/>
                <w:b/>
              </w:rPr>
            </w:pPr>
            <w:r w:rsidRPr="009C5F65">
              <w:rPr>
                <w:rFonts w:eastAsia="Calibri"/>
                <w:b/>
              </w:rPr>
              <w:t>All levels:</w:t>
            </w:r>
          </w:p>
        </w:tc>
        <w:tc>
          <w:tcPr>
            <w:tcW w:w="2722" w:type="dxa"/>
            <w:vMerge w:val="restart"/>
            <w:shd w:val="clear" w:color="auto" w:fill="auto"/>
          </w:tcPr>
          <w:p w14:paraId="1F212871" w14:textId="77777777" w:rsidR="00281074" w:rsidRPr="009C5F65" w:rsidRDefault="00281074" w:rsidP="00B92125">
            <w:pPr>
              <w:rPr>
                <w:rFonts w:eastAsia="Calibri"/>
              </w:rPr>
            </w:pPr>
            <w:r w:rsidRPr="009C5F65">
              <w:rPr>
                <w:rFonts w:eastAsia="Calibri"/>
                <w:b/>
              </w:rPr>
              <w:t>A)</w:t>
            </w:r>
            <w:r w:rsidRPr="009C5F65">
              <w:rPr>
                <w:rFonts w:eastAsia="Calibri"/>
              </w:rPr>
              <w:t xml:space="preserve"> Copying / communicating or otherwise cheating in a written examination, including introducing into the examination room any unauthorised written or printed text, calculators, books, dictionaries or other </w:t>
            </w:r>
            <w:proofErr w:type="gramStart"/>
            <w:r w:rsidRPr="009C5F65">
              <w:rPr>
                <w:rFonts w:eastAsia="Calibri"/>
              </w:rPr>
              <w:t>devices;</w:t>
            </w:r>
            <w:proofErr w:type="gramEnd"/>
          </w:p>
          <w:p w14:paraId="5619414E" w14:textId="77777777" w:rsidR="006A639A" w:rsidRDefault="006A639A" w:rsidP="00B92125">
            <w:pPr>
              <w:rPr>
                <w:rFonts w:eastAsia="Calibri"/>
              </w:rPr>
            </w:pPr>
          </w:p>
          <w:p w14:paraId="21EB2767" w14:textId="77777777" w:rsidR="00281074" w:rsidRPr="009C5F65" w:rsidRDefault="00281074" w:rsidP="00B92125">
            <w:pPr>
              <w:rPr>
                <w:rFonts w:eastAsia="Calibri"/>
              </w:rPr>
            </w:pPr>
            <w:r w:rsidRPr="009C5F65">
              <w:rPr>
                <w:rFonts w:eastAsia="Calibri"/>
              </w:rPr>
              <w:t>OR</w:t>
            </w:r>
          </w:p>
          <w:p w14:paraId="55535AA1" w14:textId="77777777" w:rsidR="006A639A" w:rsidRDefault="006A639A" w:rsidP="00B92125">
            <w:pPr>
              <w:rPr>
                <w:rFonts w:eastAsia="Calibri"/>
                <w:b/>
              </w:rPr>
            </w:pPr>
          </w:p>
          <w:p w14:paraId="79C8C5E0" w14:textId="77777777" w:rsidR="00281074" w:rsidRPr="009C5F65" w:rsidRDefault="00281074" w:rsidP="00B92125">
            <w:pPr>
              <w:rPr>
                <w:rFonts w:eastAsia="Calibri"/>
              </w:rPr>
            </w:pPr>
            <w:r w:rsidRPr="009C5F65">
              <w:rPr>
                <w:rFonts w:eastAsia="Calibri"/>
                <w:b/>
              </w:rPr>
              <w:t>B)</w:t>
            </w:r>
            <w:r w:rsidRPr="009C5F65">
              <w:rPr>
                <w:rFonts w:eastAsia="Calibri"/>
              </w:rPr>
              <w:t xml:space="preserve"> All aspects of Academic Misconduct other than those associated with a written examination, having had a previous allegation upheld under the preliminary level above.</w:t>
            </w:r>
          </w:p>
        </w:tc>
        <w:tc>
          <w:tcPr>
            <w:tcW w:w="964" w:type="dxa"/>
            <w:shd w:val="clear" w:color="auto" w:fill="auto"/>
          </w:tcPr>
          <w:p w14:paraId="265C1817" w14:textId="77777777" w:rsidR="00281074" w:rsidRPr="009C5F65" w:rsidRDefault="00281074" w:rsidP="00B92125">
            <w:pPr>
              <w:rPr>
                <w:rFonts w:eastAsia="Calibri"/>
                <w:b/>
              </w:rPr>
            </w:pPr>
            <w:r w:rsidRPr="009C5F65">
              <w:rPr>
                <w:rFonts w:eastAsia="Calibri"/>
                <w:b/>
              </w:rPr>
              <w:t>First Penalty:</w:t>
            </w:r>
          </w:p>
          <w:p w14:paraId="3614EB9E" w14:textId="77777777" w:rsidR="00281074" w:rsidRPr="009C5F65" w:rsidRDefault="00281074" w:rsidP="00B92125">
            <w:pPr>
              <w:rPr>
                <w:rFonts w:eastAsia="Calibri"/>
                <w:b/>
              </w:rPr>
            </w:pPr>
          </w:p>
        </w:tc>
        <w:tc>
          <w:tcPr>
            <w:tcW w:w="4172" w:type="dxa"/>
            <w:shd w:val="clear" w:color="auto" w:fill="auto"/>
          </w:tcPr>
          <w:p w14:paraId="5B9FEE41" w14:textId="77777777" w:rsidR="00281074" w:rsidRPr="009C5F65" w:rsidRDefault="00281074" w:rsidP="00B92125">
            <w:pPr>
              <w:numPr>
                <w:ilvl w:val="0"/>
                <w:numId w:val="13"/>
              </w:numPr>
              <w:suppressAutoHyphens/>
              <w:ind w:left="317" w:hanging="283"/>
              <w:rPr>
                <w:rFonts w:eastAsia="Calibri"/>
              </w:rPr>
            </w:pPr>
            <w:r w:rsidRPr="009C5F65">
              <w:rPr>
                <w:rFonts w:eastAsia="Calibri"/>
              </w:rPr>
              <w:t>Award mark of 0% for the whole module.</w:t>
            </w:r>
          </w:p>
          <w:p w14:paraId="218415FF" w14:textId="77777777" w:rsidR="00281074" w:rsidRPr="009C5F65" w:rsidRDefault="00281074" w:rsidP="00B92125">
            <w:pPr>
              <w:numPr>
                <w:ilvl w:val="0"/>
                <w:numId w:val="13"/>
              </w:numPr>
              <w:suppressAutoHyphens/>
              <w:ind w:left="317" w:hanging="283"/>
              <w:rPr>
                <w:rFonts w:eastAsia="Calibri"/>
              </w:rPr>
            </w:pPr>
            <w:r w:rsidRPr="009C5F65">
              <w:rPr>
                <w:rFonts w:eastAsia="Calibri"/>
              </w:rPr>
              <w:t xml:space="preserve">Repeat the module in full at the next opportunity capped at </w:t>
            </w:r>
            <w:r>
              <w:rPr>
                <w:rFonts w:eastAsia="Calibri"/>
              </w:rPr>
              <w:t>Pass (</w:t>
            </w:r>
            <w:r w:rsidRPr="009C5F65">
              <w:rPr>
                <w:rFonts w:eastAsia="Calibri"/>
              </w:rPr>
              <w:t>40%</w:t>
            </w:r>
            <w:r>
              <w:rPr>
                <w:rFonts w:eastAsia="Calibri"/>
              </w:rPr>
              <w:t>)</w:t>
            </w:r>
            <w:r w:rsidRPr="009C5F65">
              <w:rPr>
                <w:rFonts w:eastAsia="Calibri"/>
              </w:rPr>
              <w:t>.</w:t>
            </w:r>
          </w:p>
          <w:p w14:paraId="634C9E11" w14:textId="77777777" w:rsidR="00281074" w:rsidRPr="009C5F65" w:rsidRDefault="00281074" w:rsidP="00B92125">
            <w:pPr>
              <w:numPr>
                <w:ilvl w:val="0"/>
                <w:numId w:val="13"/>
              </w:numPr>
              <w:suppressAutoHyphens/>
              <w:ind w:left="317" w:hanging="283"/>
              <w:rPr>
                <w:rFonts w:eastAsia="Calibri"/>
              </w:rPr>
            </w:pPr>
            <w:r w:rsidRPr="009C5F65">
              <w:rPr>
                <w:rFonts w:eastAsia="Calibri"/>
              </w:rPr>
              <w:t>Refer to Study Skills Advisor</w:t>
            </w:r>
            <w:r>
              <w:rPr>
                <w:rFonts w:eastAsia="Calibri"/>
              </w:rPr>
              <w:t>s</w:t>
            </w:r>
            <w:r w:rsidRPr="009C5F65">
              <w:rPr>
                <w:rFonts w:eastAsia="Calibri"/>
              </w:rPr>
              <w:t>.</w:t>
            </w:r>
          </w:p>
          <w:p w14:paraId="0D58E87E" w14:textId="77777777" w:rsidR="00281074" w:rsidRPr="009C5F65" w:rsidRDefault="00281074" w:rsidP="00B92125">
            <w:pPr>
              <w:numPr>
                <w:ilvl w:val="0"/>
                <w:numId w:val="13"/>
              </w:numPr>
              <w:suppressAutoHyphens/>
              <w:ind w:left="317" w:hanging="283"/>
              <w:rPr>
                <w:rFonts w:eastAsia="Calibri"/>
              </w:rPr>
            </w:pPr>
            <w:r w:rsidRPr="009C5F65">
              <w:rPr>
                <w:rFonts w:eastAsia="Calibri"/>
              </w:rPr>
              <w:t>Record the offence on the student record.</w:t>
            </w:r>
          </w:p>
        </w:tc>
      </w:tr>
      <w:tr w:rsidR="00281074" w:rsidRPr="009C5F65" w14:paraId="5DB878B8" w14:textId="77777777" w:rsidTr="006A639A">
        <w:trPr>
          <w:trHeight w:val="1880"/>
        </w:trPr>
        <w:tc>
          <w:tcPr>
            <w:tcW w:w="1384" w:type="dxa"/>
            <w:vMerge/>
            <w:shd w:val="clear" w:color="auto" w:fill="auto"/>
          </w:tcPr>
          <w:p w14:paraId="5AACDE77" w14:textId="77777777" w:rsidR="00281074" w:rsidRPr="009C5F65" w:rsidRDefault="00281074" w:rsidP="00B92125">
            <w:pPr>
              <w:rPr>
                <w:rFonts w:eastAsia="Calibri"/>
              </w:rPr>
            </w:pPr>
          </w:p>
        </w:tc>
        <w:tc>
          <w:tcPr>
            <w:tcW w:w="2722" w:type="dxa"/>
            <w:vMerge/>
            <w:shd w:val="clear" w:color="auto" w:fill="auto"/>
          </w:tcPr>
          <w:p w14:paraId="34DF64BB" w14:textId="77777777" w:rsidR="00281074" w:rsidRPr="009C5F65" w:rsidRDefault="00281074" w:rsidP="00B92125">
            <w:pPr>
              <w:rPr>
                <w:rFonts w:eastAsia="Calibri"/>
              </w:rPr>
            </w:pPr>
          </w:p>
        </w:tc>
        <w:tc>
          <w:tcPr>
            <w:tcW w:w="964" w:type="dxa"/>
            <w:shd w:val="clear" w:color="auto" w:fill="auto"/>
          </w:tcPr>
          <w:p w14:paraId="79282A2E" w14:textId="77777777" w:rsidR="00281074" w:rsidRPr="009C5F65" w:rsidRDefault="00281074" w:rsidP="00B92125">
            <w:pPr>
              <w:rPr>
                <w:rFonts w:eastAsia="Calibri"/>
                <w:b/>
              </w:rPr>
            </w:pPr>
            <w:r w:rsidRPr="009C5F65">
              <w:rPr>
                <w:rFonts w:eastAsia="Calibri"/>
                <w:b/>
              </w:rPr>
              <w:t>Second Penalty*:</w:t>
            </w:r>
          </w:p>
          <w:p w14:paraId="14E71529" w14:textId="77777777" w:rsidR="00281074" w:rsidRPr="009C5F65" w:rsidRDefault="00281074" w:rsidP="00B92125">
            <w:pPr>
              <w:rPr>
                <w:rFonts w:eastAsia="Calibri"/>
                <w:b/>
              </w:rPr>
            </w:pPr>
          </w:p>
        </w:tc>
        <w:tc>
          <w:tcPr>
            <w:tcW w:w="4172" w:type="dxa"/>
            <w:shd w:val="clear" w:color="auto" w:fill="auto"/>
          </w:tcPr>
          <w:p w14:paraId="00236F7C" w14:textId="77777777" w:rsidR="00281074" w:rsidRPr="009C5F65" w:rsidRDefault="00281074" w:rsidP="00B92125">
            <w:pPr>
              <w:numPr>
                <w:ilvl w:val="0"/>
                <w:numId w:val="13"/>
              </w:numPr>
              <w:suppressAutoHyphens/>
              <w:ind w:left="317" w:hanging="283"/>
              <w:rPr>
                <w:rFonts w:eastAsia="Calibri"/>
              </w:rPr>
            </w:pPr>
            <w:r w:rsidRPr="009C5F65">
              <w:rPr>
                <w:rFonts w:eastAsia="Calibri"/>
              </w:rPr>
              <w:t>Award mark of 0% for the whole module.</w:t>
            </w:r>
          </w:p>
          <w:p w14:paraId="6A789441" w14:textId="77777777" w:rsidR="00281074" w:rsidRPr="009C5F65" w:rsidRDefault="00281074" w:rsidP="00B92125">
            <w:pPr>
              <w:numPr>
                <w:ilvl w:val="0"/>
                <w:numId w:val="13"/>
              </w:numPr>
              <w:suppressAutoHyphens/>
              <w:ind w:left="317" w:hanging="283"/>
              <w:rPr>
                <w:rFonts w:eastAsia="Calibri"/>
              </w:rPr>
            </w:pPr>
            <w:r w:rsidRPr="009C5F65">
              <w:rPr>
                <w:rFonts w:eastAsia="Calibri"/>
              </w:rPr>
              <w:t>Do not allow the student to repeat the assessment or the opportunity to take an alternative module. This may have the effect of requiring the student to change course and/or accept a lesser award.</w:t>
            </w:r>
          </w:p>
          <w:p w14:paraId="2EDC61E6" w14:textId="77777777" w:rsidR="00281074" w:rsidRPr="009C5F65" w:rsidRDefault="00281074" w:rsidP="00B92125">
            <w:pPr>
              <w:numPr>
                <w:ilvl w:val="0"/>
                <w:numId w:val="13"/>
              </w:numPr>
              <w:suppressAutoHyphens/>
              <w:ind w:left="317" w:hanging="283"/>
              <w:rPr>
                <w:rFonts w:eastAsia="Calibri"/>
              </w:rPr>
            </w:pPr>
            <w:r w:rsidRPr="009C5F65">
              <w:rPr>
                <w:rFonts w:eastAsia="Calibri"/>
              </w:rPr>
              <w:t>Refer to Study Skills Advisor</w:t>
            </w:r>
            <w:r>
              <w:rPr>
                <w:rFonts w:eastAsia="Calibri"/>
              </w:rPr>
              <w:t>s</w:t>
            </w:r>
            <w:r w:rsidRPr="009C5F65">
              <w:rPr>
                <w:rFonts w:eastAsia="Calibri"/>
              </w:rPr>
              <w:t>.</w:t>
            </w:r>
          </w:p>
          <w:p w14:paraId="57A48613" w14:textId="77777777" w:rsidR="00281074" w:rsidRPr="009C5F65" w:rsidRDefault="00281074" w:rsidP="00B92125">
            <w:pPr>
              <w:numPr>
                <w:ilvl w:val="0"/>
                <w:numId w:val="13"/>
              </w:numPr>
              <w:suppressAutoHyphens/>
              <w:ind w:left="317" w:hanging="283"/>
              <w:rPr>
                <w:rFonts w:eastAsia="Calibri"/>
              </w:rPr>
            </w:pPr>
            <w:r w:rsidRPr="009C5F65">
              <w:rPr>
                <w:rFonts w:eastAsia="Calibri"/>
              </w:rPr>
              <w:t>Record the offence on the student record.</w:t>
            </w:r>
          </w:p>
        </w:tc>
      </w:tr>
      <w:tr w:rsidR="00281074" w:rsidRPr="009C5F65" w14:paraId="0C197B6E" w14:textId="77777777" w:rsidTr="006A639A">
        <w:trPr>
          <w:trHeight w:val="1505"/>
        </w:trPr>
        <w:tc>
          <w:tcPr>
            <w:tcW w:w="1384" w:type="dxa"/>
            <w:vMerge/>
            <w:shd w:val="clear" w:color="auto" w:fill="auto"/>
          </w:tcPr>
          <w:p w14:paraId="08FC0151" w14:textId="77777777" w:rsidR="00281074" w:rsidRPr="009C5F65" w:rsidRDefault="00281074" w:rsidP="00B92125">
            <w:pPr>
              <w:rPr>
                <w:rFonts w:eastAsia="Calibri"/>
              </w:rPr>
            </w:pPr>
          </w:p>
        </w:tc>
        <w:tc>
          <w:tcPr>
            <w:tcW w:w="2722" w:type="dxa"/>
            <w:vMerge/>
            <w:shd w:val="clear" w:color="auto" w:fill="auto"/>
          </w:tcPr>
          <w:p w14:paraId="46CB2511" w14:textId="77777777" w:rsidR="00281074" w:rsidRPr="009C5F65" w:rsidRDefault="00281074" w:rsidP="00B92125">
            <w:pPr>
              <w:rPr>
                <w:rFonts w:eastAsia="Calibri"/>
              </w:rPr>
            </w:pPr>
          </w:p>
        </w:tc>
        <w:tc>
          <w:tcPr>
            <w:tcW w:w="964" w:type="dxa"/>
            <w:shd w:val="clear" w:color="auto" w:fill="auto"/>
          </w:tcPr>
          <w:p w14:paraId="7A59D031" w14:textId="77777777" w:rsidR="00281074" w:rsidRPr="009C5F65" w:rsidRDefault="00281074" w:rsidP="00B92125">
            <w:pPr>
              <w:rPr>
                <w:rFonts w:eastAsia="Calibri"/>
                <w:b/>
              </w:rPr>
            </w:pPr>
            <w:r w:rsidRPr="009C5F65">
              <w:rPr>
                <w:rFonts w:eastAsia="Calibri"/>
                <w:b/>
              </w:rPr>
              <w:t>Third Penalty*:</w:t>
            </w:r>
          </w:p>
          <w:p w14:paraId="6294F1E4" w14:textId="77777777" w:rsidR="00281074" w:rsidRPr="009C5F65" w:rsidRDefault="00281074" w:rsidP="00B92125">
            <w:pPr>
              <w:rPr>
                <w:rFonts w:eastAsia="Calibri"/>
                <w:b/>
              </w:rPr>
            </w:pPr>
          </w:p>
        </w:tc>
        <w:tc>
          <w:tcPr>
            <w:tcW w:w="4172" w:type="dxa"/>
            <w:shd w:val="clear" w:color="auto" w:fill="auto"/>
          </w:tcPr>
          <w:p w14:paraId="0710AF0B" w14:textId="77777777" w:rsidR="00281074" w:rsidRPr="009C5F65" w:rsidRDefault="00281074" w:rsidP="00B92125">
            <w:pPr>
              <w:numPr>
                <w:ilvl w:val="0"/>
                <w:numId w:val="13"/>
              </w:numPr>
              <w:suppressAutoHyphens/>
              <w:ind w:left="317" w:hanging="283"/>
              <w:rPr>
                <w:rFonts w:eastAsia="Calibri"/>
              </w:rPr>
            </w:pPr>
            <w:r w:rsidRPr="009C5F65">
              <w:rPr>
                <w:rFonts w:eastAsia="Calibri"/>
              </w:rPr>
              <w:t>Award mark of 0% for the whole module.</w:t>
            </w:r>
          </w:p>
          <w:p w14:paraId="2617EC19" w14:textId="77777777" w:rsidR="00281074" w:rsidRPr="009C5F65" w:rsidRDefault="00281074" w:rsidP="00B92125">
            <w:pPr>
              <w:numPr>
                <w:ilvl w:val="0"/>
                <w:numId w:val="13"/>
              </w:numPr>
              <w:suppressAutoHyphens/>
              <w:ind w:left="317" w:hanging="283"/>
              <w:rPr>
                <w:rFonts w:eastAsia="Calibri"/>
              </w:rPr>
            </w:pPr>
            <w:r w:rsidRPr="009C5F65">
              <w:rPr>
                <w:rFonts w:eastAsia="Calibri"/>
              </w:rPr>
              <w:t xml:space="preserve">Exclude the student from </w:t>
            </w:r>
            <w:r w:rsidR="00E14E05">
              <w:rPr>
                <w:rFonts w:eastAsia="Calibri"/>
              </w:rPr>
              <w:t>the College</w:t>
            </w:r>
            <w:r>
              <w:rPr>
                <w:rFonts w:eastAsia="Calibri"/>
              </w:rPr>
              <w:t xml:space="preserve"> </w:t>
            </w:r>
            <w:r w:rsidRPr="009C5F65">
              <w:rPr>
                <w:rFonts w:eastAsia="Calibri"/>
              </w:rPr>
              <w:t xml:space="preserve">but allow the award of </w:t>
            </w:r>
            <w:r>
              <w:rPr>
                <w:rFonts w:eastAsia="Calibri"/>
              </w:rPr>
              <w:t xml:space="preserve">any </w:t>
            </w:r>
            <w:r w:rsidRPr="009C5F65">
              <w:rPr>
                <w:rFonts w:eastAsia="Calibri"/>
              </w:rPr>
              <w:t>credit the student has accumulated.</w:t>
            </w:r>
          </w:p>
          <w:p w14:paraId="7EC95046" w14:textId="77777777" w:rsidR="00281074" w:rsidRPr="009C5F65" w:rsidRDefault="00281074" w:rsidP="00B92125">
            <w:pPr>
              <w:numPr>
                <w:ilvl w:val="0"/>
                <w:numId w:val="13"/>
              </w:numPr>
              <w:suppressAutoHyphens/>
              <w:ind w:left="317" w:hanging="283"/>
              <w:rPr>
                <w:rFonts w:eastAsia="Calibri"/>
              </w:rPr>
            </w:pPr>
            <w:r w:rsidRPr="009C5F65">
              <w:rPr>
                <w:rFonts w:eastAsia="Calibri"/>
              </w:rPr>
              <w:t>Record the offence on the student record.</w:t>
            </w:r>
          </w:p>
        </w:tc>
      </w:tr>
    </w:tbl>
    <w:p w14:paraId="48A0D0F3" w14:textId="77777777" w:rsidR="00281074" w:rsidRPr="00731E34" w:rsidRDefault="00281074" w:rsidP="00B92125">
      <w:r>
        <w:t>*Students who progress fro</w:t>
      </w:r>
      <w:r w:rsidRPr="00731E34">
        <w:t>m HNC to HND will be considered as continuing students</w:t>
      </w:r>
      <w:r>
        <w:t>.</w:t>
      </w:r>
    </w:p>
    <w:p w14:paraId="5C7CD7A3" w14:textId="77777777" w:rsidR="00281074" w:rsidRPr="00731E34" w:rsidRDefault="00281074" w:rsidP="00B92125">
      <w:pPr>
        <w:rPr>
          <w:b/>
        </w:rPr>
      </w:pPr>
      <w:r w:rsidRPr="00731E34">
        <w:rPr>
          <w:b/>
        </w:rPr>
        <w:lastRenderedPageBreak/>
        <w:t>Guidance Notes</w:t>
      </w:r>
    </w:p>
    <w:p w14:paraId="3C696E7E" w14:textId="77777777" w:rsidR="00281074" w:rsidRDefault="00281074" w:rsidP="00EB2A19">
      <w:pPr>
        <w:numPr>
          <w:ilvl w:val="0"/>
          <w:numId w:val="14"/>
        </w:numPr>
        <w:suppressAutoHyphens/>
        <w:spacing w:after="120"/>
        <w:ind w:hanging="301"/>
        <w:jc w:val="both"/>
      </w:pPr>
      <w:r w:rsidRPr="00731E34">
        <w:t xml:space="preserve">Academic </w:t>
      </w:r>
      <w:r>
        <w:t>misconduct</w:t>
      </w:r>
      <w:r w:rsidRPr="00731E34">
        <w:t xml:space="preserve"> </w:t>
      </w:r>
      <w:r>
        <w:t>offences associated with written examinations</w:t>
      </w:r>
      <w:r w:rsidRPr="00731E34">
        <w:t xml:space="preserve"> and other academic </w:t>
      </w:r>
      <w:r>
        <w:t>misconduct</w:t>
      </w:r>
      <w:r w:rsidRPr="00731E34">
        <w:t xml:space="preserve"> </w:t>
      </w:r>
      <w:r>
        <w:t xml:space="preserve">offences </w:t>
      </w:r>
      <w:r w:rsidRPr="00731E34">
        <w:t>will be dealt with individually but added together when deciding on the overall number of offences.</w:t>
      </w:r>
    </w:p>
    <w:p w14:paraId="33C0AF4A" w14:textId="77777777" w:rsidR="00281074" w:rsidRDefault="00281074" w:rsidP="00EB2A19">
      <w:pPr>
        <w:numPr>
          <w:ilvl w:val="0"/>
          <w:numId w:val="14"/>
        </w:numPr>
        <w:suppressAutoHyphens/>
        <w:spacing w:after="120"/>
        <w:ind w:hanging="301"/>
        <w:jc w:val="both"/>
      </w:pPr>
      <w:r w:rsidRPr="00731E34">
        <w:t xml:space="preserve">If multiple academic </w:t>
      </w:r>
      <w:r>
        <w:t xml:space="preserve">misconduct </w:t>
      </w:r>
      <w:r w:rsidRPr="00731E34">
        <w:t>offences are submitted at the same time they should be treated as one offence. An incident of academic misconduct only becomes a</w:t>
      </w:r>
      <w:r w:rsidR="00E14E05">
        <w:t>n</w:t>
      </w:r>
      <w:r w:rsidRPr="00731E34">
        <w:t xml:space="preserve"> </w:t>
      </w:r>
      <w:r w:rsidR="00E14E05">
        <w:t>upheld</w:t>
      </w:r>
      <w:r w:rsidRPr="00731E34">
        <w:t xml:space="preserve"> offence </w:t>
      </w:r>
      <w:proofErr w:type="gramStart"/>
      <w:r w:rsidRPr="00731E34">
        <w:t>in its own right if</w:t>
      </w:r>
      <w:proofErr w:type="gramEnd"/>
      <w:r w:rsidRPr="00731E34">
        <w:t xml:space="preserve"> the outcomes of previous allegations were known to the student at the point of submitting the assignment in question.</w:t>
      </w:r>
    </w:p>
    <w:p w14:paraId="021189B8" w14:textId="30B9F92F" w:rsidR="00281074" w:rsidRDefault="00281074" w:rsidP="00EB2A19">
      <w:pPr>
        <w:numPr>
          <w:ilvl w:val="0"/>
          <w:numId w:val="14"/>
        </w:numPr>
        <w:suppressAutoHyphens/>
        <w:spacing w:after="120"/>
        <w:ind w:hanging="301"/>
        <w:jc w:val="both"/>
      </w:pPr>
      <w:r w:rsidRPr="00731E34">
        <w:t xml:space="preserve">If there are </w:t>
      </w:r>
      <w:r w:rsidR="00E14E05">
        <w:t>accepted</w:t>
      </w:r>
      <w:r w:rsidRPr="00731E34">
        <w:t xml:space="preserve"> mitigating circumstances a lesser penalty may be applied by the Academic </w:t>
      </w:r>
      <w:r>
        <w:t>Misconduct Panel</w:t>
      </w:r>
      <w:r w:rsidRPr="00731E34">
        <w:t xml:space="preserve">. Evidence of the mitigating circumstances must be supplied to </w:t>
      </w:r>
      <w:r w:rsidR="00C1336D">
        <w:t xml:space="preserve">the HE </w:t>
      </w:r>
      <w:r w:rsidR="007369B4">
        <w:t>Academic Registrar</w:t>
      </w:r>
      <w:r>
        <w:t>.</w:t>
      </w:r>
    </w:p>
    <w:p w14:paraId="75DD1788" w14:textId="77777777" w:rsidR="00281074" w:rsidRDefault="00281074" w:rsidP="00EB2A19">
      <w:pPr>
        <w:numPr>
          <w:ilvl w:val="0"/>
          <w:numId w:val="14"/>
        </w:numPr>
        <w:suppressAutoHyphens/>
        <w:spacing w:after="120"/>
        <w:ind w:hanging="301"/>
        <w:jc w:val="both"/>
      </w:pPr>
      <w:r w:rsidRPr="00731E34">
        <w:t xml:space="preserve">When an allegation comes to light after module credit has been awarded or an award has been conferred this should be investigated by the Academic </w:t>
      </w:r>
      <w:r>
        <w:t>Misconduct Panel to determine the required course of action.</w:t>
      </w:r>
    </w:p>
    <w:p w14:paraId="3DDCA562" w14:textId="16150269" w:rsidR="00281074" w:rsidRPr="00731E34" w:rsidRDefault="00281074" w:rsidP="00EB2A19">
      <w:pPr>
        <w:numPr>
          <w:ilvl w:val="0"/>
          <w:numId w:val="14"/>
        </w:numPr>
        <w:suppressAutoHyphens/>
        <w:spacing w:after="120"/>
        <w:ind w:hanging="301"/>
        <w:jc w:val="both"/>
      </w:pPr>
      <w:r w:rsidRPr="00731E34">
        <w:t xml:space="preserve">If the nature of the offence is so serious that it falls into criteria </w:t>
      </w:r>
      <w:r>
        <w:t>that could trigger a disciplinary process</w:t>
      </w:r>
      <w:r w:rsidRPr="00731E34">
        <w:t xml:space="preserve">, the Academic Misconduct </w:t>
      </w:r>
      <w:r>
        <w:t>Panel</w:t>
      </w:r>
      <w:r w:rsidRPr="00731E34">
        <w:t xml:space="preserve"> having applied the appropriate penalty may refer to the </w:t>
      </w:r>
      <w:r w:rsidR="00C1336D" w:rsidRPr="005732FC">
        <w:rPr>
          <w:b/>
          <w:color w:val="FF0000"/>
        </w:rPr>
        <w:t>Assistant Principal (</w:t>
      </w:r>
      <w:r w:rsidR="007369B4" w:rsidRPr="005732FC">
        <w:rPr>
          <w:b/>
          <w:color w:val="FF0000"/>
        </w:rPr>
        <w:t>Students</w:t>
      </w:r>
      <w:r w:rsidR="00811658" w:rsidRPr="005732FC">
        <w:rPr>
          <w:b/>
          <w:color w:val="FF0000"/>
        </w:rPr>
        <w:t>)</w:t>
      </w:r>
      <w:r w:rsidR="00BF7B72" w:rsidRPr="005732FC">
        <w:rPr>
          <w:b/>
          <w:color w:val="FF0000"/>
        </w:rPr>
        <w:t xml:space="preserve"> </w:t>
      </w:r>
      <w:r w:rsidR="00BF7B72" w:rsidRPr="00C1336D">
        <w:t>to</w:t>
      </w:r>
      <w:r w:rsidRPr="00731E34">
        <w:t xml:space="preserve"> consider disciplinary action</w:t>
      </w:r>
      <w:r>
        <w:t xml:space="preserve"> under the Behaviou</w:t>
      </w:r>
      <w:r w:rsidR="00BF7B72">
        <w:t>r</w:t>
      </w:r>
      <w:r>
        <w:t xml:space="preserve"> Support and Disciplinary Policy,</w:t>
      </w:r>
      <w:r w:rsidRPr="00731E34">
        <w:t xml:space="preserve"> </w:t>
      </w:r>
      <w:r>
        <w:t>f</w:t>
      </w:r>
      <w:r w:rsidRPr="00731E34">
        <w:t xml:space="preserve">or example where a student has impersonated another or obtained access to </w:t>
      </w:r>
      <w:r w:rsidR="00147144">
        <w:t xml:space="preserve">college </w:t>
      </w:r>
      <w:r w:rsidRPr="00731E34">
        <w:t>computing systems fraudulently.</w:t>
      </w:r>
    </w:p>
    <w:p w14:paraId="54C17D70" w14:textId="77777777" w:rsidR="00281074" w:rsidRPr="007D69C2" w:rsidRDefault="00281074" w:rsidP="00B92125"/>
    <w:p w14:paraId="1DF60D8D" w14:textId="77777777" w:rsidR="00281074" w:rsidRDefault="00281074" w:rsidP="00B92125"/>
    <w:p w14:paraId="0372A83A" w14:textId="77777777" w:rsidR="00281074" w:rsidRDefault="00281074" w:rsidP="00B92125">
      <w:pPr>
        <w:pStyle w:val="Heading1"/>
      </w:pPr>
      <w:r>
        <w:br w:type="page"/>
      </w:r>
      <w:r>
        <w:lastRenderedPageBreak/>
        <w:t>appendix 2</w:t>
      </w:r>
    </w:p>
    <w:p w14:paraId="60AC6FEB" w14:textId="77777777" w:rsidR="00281074" w:rsidRPr="00281074" w:rsidRDefault="00281074" w:rsidP="00B92125"/>
    <w:p w14:paraId="524E62B6" w14:textId="77777777" w:rsidR="00281074" w:rsidRPr="00281074" w:rsidRDefault="00281074" w:rsidP="00B92125">
      <w:pPr>
        <w:pStyle w:val="Heading1"/>
        <w:rPr>
          <w:bCs w:val="0"/>
          <w:caps w:val="0"/>
        </w:rPr>
      </w:pPr>
      <w:r>
        <w:t xml:space="preserve">HE </w:t>
      </w:r>
      <w:r w:rsidRPr="00281074">
        <w:t>academic misconduct procedure flowchart</w:t>
      </w:r>
    </w:p>
    <w:p w14:paraId="242DBFE1" w14:textId="77777777" w:rsidR="00281074" w:rsidRDefault="00713ADD" w:rsidP="00B92125">
      <w:r>
        <w:rPr>
          <w:noProof/>
          <w:lang w:eastAsia="en-GB"/>
        </w:rPr>
        <mc:AlternateContent>
          <mc:Choice Requires="wps">
            <w:drawing>
              <wp:anchor distT="0" distB="0" distL="114300" distR="114300" simplePos="0" relativeHeight="251659264" behindDoc="0" locked="0" layoutInCell="1" allowOverlap="1" wp14:anchorId="646625DB" wp14:editId="3DC72205">
                <wp:simplePos x="0" y="0"/>
                <wp:positionH relativeFrom="column">
                  <wp:posOffset>380619</wp:posOffset>
                </wp:positionH>
                <wp:positionV relativeFrom="paragraph">
                  <wp:posOffset>104140</wp:posOffset>
                </wp:positionV>
                <wp:extent cx="3060192" cy="225552"/>
                <wp:effectExtent l="0" t="0" r="26035" b="22225"/>
                <wp:wrapNone/>
                <wp:docPr id="36" name="Flowchart: Proces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192" cy="225552"/>
                        </a:xfrm>
                        <a:prstGeom prst="flowChartProcess">
                          <a:avLst/>
                        </a:prstGeom>
                        <a:noFill/>
                        <a:ln w="12700" algn="ctr">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7C15AD" w14:textId="77777777" w:rsidR="00281074" w:rsidRPr="00713ADD" w:rsidRDefault="00281074" w:rsidP="00281074">
                            <w:pPr>
                              <w:jc w:val="center"/>
                              <w:rPr>
                                <w:rFonts w:ascii="Calibri" w:hAnsi="Calibri"/>
                                <w:sz w:val="18"/>
                                <w:szCs w:val="18"/>
                              </w:rPr>
                            </w:pPr>
                            <w:r w:rsidRPr="00713ADD">
                              <w:rPr>
                                <w:rFonts w:ascii="Calibri" w:hAnsi="Calibri"/>
                                <w:color w:val="000000"/>
                                <w:sz w:val="18"/>
                                <w:szCs w:val="18"/>
                              </w:rPr>
                              <w:t>Recognition of a possible academic misconduct offence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46625DB" id="_x0000_t109" coordsize="21600,21600" o:spt="109" path="m,l,21600r21600,l21600,xe">
                <v:stroke joinstyle="miter"/>
                <v:path gradientshapeok="t" o:connecttype="rect"/>
              </v:shapetype>
              <v:shape id="Flowchart: Process 36" o:spid="_x0000_s1026" type="#_x0000_t109" style="position:absolute;margin-left:29.95pt;margin-top:8.2pt;width:240.95pt;height: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" filled="f" strokeweight="1pt">
                <v:textbox>
                  <w:txbxContent>
                    <w:p w14:paraId="277C15AD" w14:textId="77777777" w:rsidR="00281074" w:rsidRPr="00713ADD" w:rsidRDefault="00281074" w:rsidP="00281074">
                      <w:pPr>
                        <w:jc w:val="center"/>
                        <w:rPr>
                          <w:rFonts w:ascii="Calibri" w:hAnsi="Calibri"/>
                          <w:sz w:val="18"/>
                          <w:szCs w:val="18"/>
                        </w:rPr>
                      </w:pPr>
                      <w:r w:rsidRPr="00713ADD">
                        <w:rPr>
                          <w:rFonts w:ascii="Calibri" w:hAnsi="Calibri"/>
                          <w:color w:val="000000"/>
                          <w:sz w:val="18"/>
                          <w:szCs w:val="18"/>
                        </w:rPr>
                        <w:t>Recognition of a possible academic misconduct offence</w:t>
                      </w:r>
                    </w:p>
                  </w:txbxContent>
                </v:textbox>
              </v:shape>
            </w:pict>
          </mc:Fallback>
        </mc:AlternateContent>
      </w:r>
      <w:r w:rsidR="00281074">
        <w:rPr>
          <w:noProof/>
          <w:lang w:eastAsia="en-GB"/>
        </w:rPr>
        <mc:AlternateContent>
          <mc:Choice Requires="wps">
            <w:drawing>
              <wp:anchor distT="0" distB="0" distL="114300" distR="114300" simplePos="0" relativeHeight="251679744" behindDoc="0" locked="0" layoutInCell="1" allowOverlap="1" wp14:anchorId="1B70DD08" wp14:editId="53DC2CC2">
                <wp:simplePos x="0" y="0"/>
                <wp:positionH relativeFrom="column">
                  <wp:posOffset>2525395</wp:posOffset>
                </wp:positionH>
                <wp:positionV relativeFrom="paragraph">
                  <wp:posOffset>5036820</wp:posOffset>
                </wp:positionV>
                <wp:extent cx="1905" cy="154305"/>
                <wp:effectExtent l="77470" t="7620" r="73025" b="19050"/>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 cy="15430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02BD01" id="_x0000_t32" coordsize="21600,21600" o:spt="32" o:oned="t" path="m,l21600,21600e" filled="f">
                <v:path arrowok="t" fillok="f" o:connecttype="none"/>
                <o:lock v:ext="edit" shapetype="t"/>
              </v:shapetype>
              <v:shape id="Straight Arrow Connector 35" o:spid="_x0000_s1026" type="#_x0000_t32" style="position:absolute;margin-left:198.85pt;margin-top:396.6pt;width:.15pt;height:12.1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77696" behindDoc="0" locked="0" layoutInCell="1" allowOverlap="1" wp14:anchorId="40ADF8CD" wp14:editId="6D2EA0A5">
                <wp:simplePos x="0" y="0"/>
                <wp:positionH relativeFrom="column">
                  <wp:posOffset>887095</wp:posOffset>
                </wp:positionH>
                <wp:positionV relativeFrom="paragraph">
                  <wp:posOffset>4743450</wp:posOffset>
                </wp:positionV>
                <wp:extent cx="3314700" cy="293370"/>
                <wp:effectExtent l="10795" t="9525" r="8255" b="1143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293370"/>
                        </a:xfrm>
                        <a:prstGeom prst="flowChartProcess">
                          <a:avLst/>
                        </a:prstGeom>
                        <a:solidFill>
                          <a:srgbClr val="FFFFFF"/>
                        </a:solidFill>
                        <a:ln w="12700" algn="ctr">
                          <a:solidFill>
                            <a:srgbClr val="000000"/>
                          </a:solidFill>
                          <a:miter lim="800000"/>
                          <a:headEnd/>
                          <a:tailEnd/>
                        </a:ln>
                      </wps:spPr>
                      <wps:txbx>
                        <w:txbxContent>
                          <w:p w14:paraId="7C670C75" w14:textId="77777777" w:rsidR="00281074" w:rsidRPr="009C5F65" w:rsidRDefault="00281074" w:rsidP="00281074">
                            <w:pPr>
                              <w:jc w:val="center"/>
                              <w:rPr>
                                <w:rFonts w:ascii="Calibri" w:hAnsi="Calibri"/>
                                <w:sz w:val="20"/>
                              </w:rPr>
                            </w:pPr>
                            <w:r w:rsidRPr="009C5F65">
                              <w:rPr>
                                <w:rFonts w:ascii="Calibri" w:hAnsi="Calibri"/>
                                <w:sz w:val="20"/>
                              </w:rPr>
                              <w:t>Academic Misconduct Panel (AMP) meeting held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0ADF8CD" id="Flowchart: Process 34" o:spid="_x0000_s1027" type="#_x0000_t109" style="position:absolute;margin-left:69.85pt;margin-top:373.5pt;width:261pt;height:23.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" strokeweight="1pt">
                <v:textbox>
                  <w:txbxContent>
                    <w:p w14:paraId="7C670C75" w14:textId="77777777" w:rsidR="00281074" w:rsidRPr="009C5F65" w:rsidRDefault="00281074" w:rsidP="00281074">
                      <w:pPr>
                        <w:jc w:val="center"/>
                        <w:rPr>
                          <w:rFonts w:ascii="Calibri" w:hAnsi="Calibri"/>
                          <w:sz w:val="20"/>
                        </w:rPr>
                      </w:pPr>
                      <w:r w:rsidRPr="009C5F65">
                        <w:rPr>
                          <w:rFonts w:ascii="Calibri" w:hAnsi="Calibri"/>
                          <w:sz w:val="20"/>
                        </w:rPr>
                        <w:t>Academic Misconduct Panel (AMP) meeting held</w:t>
                      </w:r>
                    </w:p>
                  </w:txbxContent>
                </v:textbox>
              </v:shape>
            </w:pict>
          </mc:Fallback>
        </mc:AlternateContent>
      </w:r>
      <w:r w:rsidR="00281074">
        <w:rPr>
          <w:noProof/>
          <w:lang w:eastAsia="en-GB"/>
        </w:rPr>
        <mc:AlternateContent>
          <mc:Choice Requires="wps">
            <w:drawing>
              <wp:anchor distT="0" distB="0" distL="114300" distR="114300" simplePos="0" relativeHeight="251676672" behindDoc="0" locked="0" layoutInCell="1" allowOverlap="1" wp14:anchorId="30D5C16B" wp14:editId="1369F9DE">
                <wp:simplePos x="0" y="0"/>
                <wp:positionH relativeFrom="column">
                  <wp:posOffset>2527300</wp:posOffset>
                </wp:positionH>
                <wp:positionV relativeFrom="paragraph">
                  <wp:posOffset>4561840</wp:posOffset>
                </wp:positionV>
                <wp:extent cx="1270" cy="181610"/>
                <wp:effectExtent l="79375" t="8890" r="71755" b="1905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18161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4CB355" id="Straight Arrow Connector 33" o:spid="_x0000_s1026" type="#_x0000_t32" style="position:absolute;margin-left:199pt;margin-top:359.2pt;width:.1pt;height:14.3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75648" behindDoc="0" locked="0" layoutInCell="1" allowOverlap="1" wp14:anchorId="63A384E0" wp14:editId="132D6D4E">
                <wp:simplePos x="0" y="0"/>
                <wp:positionH relativeFrom="column">
                  <wp:posOffset>-17145</wp:posOffset>
                </wp:positionH>
                <wp:positionV relativeFrom="paragraph">
                  <wp:posOffset>4085590</wp:posOffset>
                </wp:positionV>
                <wp:extent cx="5477510" cy="476250"/>
                <wp:effectExtent l="11430" t="8890" r="6985" b="10160"/>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476250"/>
                        </a:xfrm>
                        <a:prstGeom prst="flowChartProcess">
                          <a:avLst/>
                        </a:prstGeom>
                        <a:solidFill>
                          <a:srgbClr val="FFFFFF"/>
                        </a:solidFill>
                        <a:ln w="12700" algn="ctr">
                          <a:solidFill>
                            <a:srgbClr val="000000"/>
                          </a:solidFill>
                          <a:miter lim="800000"/>
                          <a:headEnd/>
                          <a:tailEnd/>
                        </a:ln>
                      </wps:spPr>
                      <wps:txbx>
                        <w:txbxContent>
                          <w:p w14:paraId="30ACD717" w14:textId="0AB2471C" w:rsidR="00281074" w:rsidRPr="009C5F65" w:rsidRDefault="00281074" w:rsidP="00281074">
                            <w:pPr>
                              <w:jc w:val="center"/>
                              <w:rPr>
                                <w:rFonts w:ascii="Calibri" w:hAnsi="Calibri"/>
                                <w:sz w:val="20"/>
                              </w:rPr>
                            </w:pPr>
                            <w:r>
                              <w:rPr>
                                <w:rFonts w:ascii="Calibri" w:hAnsi="Calibri"/>
                                <w:sz w:val="20"/>
                              </w:rPr>
                              <w:t>HE</w:t>
                            </w:r>
                            <w:r w:rsidR="006968AD">
                              <w:rPr>
                                <w:rFonts w:ascii="Calibri" w:hAnsi="Calibri"/>
                                <w:sz w:val="20"/>
                              </w:rPr>
                              <w:t xml:space="preserve"> Academic Registrar</w:t>
                            </w:r>
                            <w:r>
                              <w:rPr>
                                <w:rFonts w:ascii="Calibri" w:hAnsi="Calibri"/>
                                <w:sz w:val="20"/>
                              </w:rPr>
                              <w:t xml:space="preserve"> </w:t>
                            </w:r>
                            <w:r w:rsidRPr="009C5F65">
                              <w:rPr>
                                <w:rFonts w:ascii="Calibri" w:hAnsi="Calibri"/>
                                <w:sz w:val="20"/>
                              </w:rPr>
                              <w:t xml:space="preserve">sends Interview Request Letter to student including details of allegation and evidence (a minimum of 5 working </w:t>
                            </w:r>
                            <w:r w:rsidRPr="009C5F65">
                              <w:rPr>
                                <w:rFonts w:ascii="Calibri" w:hAnsi="Calibri"/>
                                <w:sz w:val="20"/>
                              </w:rPr>
                              <w:t>days notice must be given)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3A384E0" id="Flowchart: Process 32" o:spid="_x0000_s1028" type="#_x0000_t109" style="position:absolute;margin-left:-1.35pt;margin-top:321.7pt;width:431.3pt;height: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" strokeweight="1pt">
                <v:textbox>
                  <w:txbxContent>
                    <w:p w14:paraId="30ACD717" w14:textId="0AB2471C" w:rsidR="00281074" w:rsidRPr="009C5F65" w:rsidRDefault="00281074" w:rsidP="00281074">
                      <w:pPr>
                        <w:jc w:val="center"/>
                        <w:rPr>
                          <w:rFonts w:ascii="Calibri" w:hAnsi="Calibri"/>
                          <w:sz w:val="20"/>
                        </w:rPr>
                      </w:pPr>
                      <w:r>
                        <w:rPr>
                          <w:rFonts w:ascii="Calibri" w:hAnsi="Calibri"/>
                          <w:sz w:val="20"/>
                        </w:rPr>
                        <w:t>HE</w:t>
                      </w:r>
                      <w:r w:rsidR="006968AD">
                        <w:rPr>
                          <w:rFonts w:ascii="Calibri" w:hAnsi="Calibri"/>
                          <w:sz w:val="20"/>
                        </w:rPr>
                        <w:t xml:space="preserve"> Academic Registrar</w:t>
                      </w:r>
                      <w:r>
                        <w:rPr>
                          <w:rFonts w:ascii="Calibri" w:hAnsi="Calibri"/>
                          <w:sz w:val="20"/>
                        </w:rPr>
                        <w:t xml:space="preserve"> </w:t>
                      </w:r>
                      <w:r w:rsidRPr="009C5F65">
                        <w:rPr>
                          <w:rFonts w:ascii="Calibri" w:hAnsi="Calibri"/>
                          <w:sz w:val="20"/>
                        </w:rPr>
                        <w:t xml:space="preserve">sends Interview Request Letter to student including details of allegation and evidence (a minimum of 5 working </w:t>
                      </w:r>
                      <w:r w:rsidRPr="009C5F65">
                        <w:rPr>
                          <w:rFonts w:ascii="Calibri" w:hAnsi="Calibri"/>
                          <w:sz w:val="20"/>
                        </w:rPr>
                        <w:t>days notice must be given)</w:t>
                      </w:r>
                    </w:p>
                  </w:txbxContent>
                </v:textbox>
              </v:shape>
            </w:pict>
          </mc:Fallback>
        </mc:AlternateContent>
      </w:r>
      <w:r w:rsidR="00281074">
        <w:rPr>
          <w:noProof/>
          <w:lang w:eastAsia="en-GB"/>
        </w:rPr>
        <mc:AlternateContent>
          <mc:Choice Requires="wps">
            <w:drawing>
              <wp:anchor distT="0" distB="0" distL="114300" distR="114300" simplePos="0" relativeHeight="251674624" behindDoc="0" locked="0" layoutInCell="1" allowOverlap="1" wp14:anchorId="50C6FA57" wp14:editId="7C7EAD80">
                <wp:simplePos x="0" y="0"/>
                <wp:positionH relativeFrom="column">
                  <wp:posOffset>2515870</wp:posOffset>
                </wp:positionH>
                <wp:positionV relativeFrom="paragraph">
                  <wp:posOffset>3942715</wp:posOffset>
                </wp:positionV>
                <wp:extent cx="0" cy="142875"/>
                <wp:effectExtent l="77470" t="8890" r="74930" b="19685"/>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B3F825" id="Straight Arrow Connector 31" o:spid="_x0000_s1026" type="#_x0000_t32" style="position:absolute;margin-left:198.1pt;margin-top:310.45pt;width:0;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73600" behindDoc="0" locked="0" layoutInCell="1" allowOverlap="1" wp14:anchorId="22D2F5CC" wp14:editId="122C54F9">
                <wp:simplePos x="0" y="0"/>
                <wp:positionH relativeFrom="column">
                  <wp:posOffset>2531110</wp:posOffset>
                </wp:positionH>
                <wp:positionV relativeFrom="paragraph">
                  <wp:posOffset>3257550</wp:posOffset>
                </wp:positionV>
                <wp:extent cx="0" cy="228600"/>
                <wp:effectExtent l="73660" t="9525" r="78740" b="19050"/>
                <wp:wrapNone/>
                <wp:docPr id="30" name="Straight Arrow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63EF8B" id="Straight Arrow Connector 30" o:spid="_x0000_s1026" type="#_x0000_t32" style="position:absolute;margin-left:199.3pt;margin-top:256.5pt;width:0;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72576" behindDoc="0" locked="0" layoutInCell="1" allowOverlap="1" wp14:anchorId="49C4A155" wp14:editId="176E21A8">
                <wp:simplePos x="0" y="0"/>
                <wp:positionH relativeFrom="column">
                  <wp:posOffset>-26670</wp:posOffset>
                </wp:positionH>
                <wp:positionV relativeFrom="paragraph">
                  <wp:posOffset>3486150</wp:posOffset>
                </wp:positionV>
                <wp:extent cx="5477510" cy="438150"/>
                <wp:effectExtent l="11430" t="9525" r="6985" b="9525"/>
                <wp:wrapNone/>
                <wp:docPr id="29" name="Flowchart: Process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438150"/>
                        </a:xfrm>
                        <a:prstGeom prst="flowChartProcess">
                          <a:avLst/>
                        </a:prstGeom>
                        <a:solidFill>
                          <a:srgbClr val="FFFFFF"/>
                        </a:solidFill>
                        <a:ln w="12700" algn="ctr">
                          <a:solidFill>
                            <a:srgbClr val="000000"/>
                          </a:solidFill>
                          <a:miter lim="800000"/>
                          <a:headEnd/>
                          <a:tailEnd/>
                        </a:ln>
                      </wps:spPr>
                      <wps:txbx>
                        <w:txbxContent>
                          <w:p w14:paraId="1572E974" w14:textId="32D69188" w:rsidR="00281074" w:rsidRPr="009C5F65" w:rsidRDefault="00281074" w:rsidP="00281074">
                            <w:pPr>
                              <w:jc w:val="center"/>
                              <w:rPr>
                                <w:rFonts w:ascii="Calibri" w:hAnsi="Calibri"/>
                                <w:sz w:val="20"/>
                              </w:rPr>
                            </w:pPr>
                            <w:r w:rsidRPr="009C5F65">
                              <w:rPr>
                                <w:rFonts w:ascii="Calibri" w:hAnsi="Calibri"/>
                                <w:sz w:val="20"/>
                              </w:rPr>
                              <w:t xml:space="preserve">Notice of Academic Misconduct completed and sent to the </w:t>
                            </w:r>
                            <w:r>
                              <w:rPr>
                                <w:rFonts w:ascii="Calibri" w:hAnsi="Calibri"/>
                                <w:sz w:val="20"/>
                              </w:rPr>
                              <w:t xml:space="preserve">HE </w:t>
                            </w:r>
                            <w:r w:rsidR="006968AD">
                              <w:rPr>
                                <w:rFonts w:ascii="Calibri" w:hAnsi="Calibri"/>
                                <w:sz w:val="20"/>
                              </w:rPr>
                              <w:t>Academic Registrar</w:t>
                            </w:r>
                            <w:r w:rsidRPr="009C5F65">
                              <w:rPr>
                                <w:rFonts w:ascii="Calibri" w:hAnsi="Calibri"/>
                                <w:sz w:val="20"/>
                              </w:rPr>
                              <w:t xml:space="preserve"> along with evidence</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9C4A155" id="Flowchart: Process 29" o:spid="_x0000_s1029" type="#_x0000_t109" style="position:absolute;margin-left:-2.1pt;margin-top:274.5pt;width:431.3pt;height:3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" strokeweight="1pt">
                <v:textbox>
                  <w:txbxContent>
                    <w:p w14:paraId="1572E974" w14:textId="32D69188" w:rsidR="00281074" w:rsidRPr="009C5F65" w:rsidRDefault="00281074" w:rsidP="00281074">
                      <w:pPr>
                        <w:jc w:val="center"/>
                        <w:rPr>
                          <w:rFonts w:ascii="Calibri" w:hAnsi="Calibri"/>
                          <w:sz w:val="20"/>
                        </w:rPr>
                      </w:pPr>
                      <w:r w:rsidRPr="009C5F65">
                        <w:rPr>
                          <w:rFonts w:ascii="Calibri" w:hAnsi="Calibri"/>
                          <w:sz w:val="20"/>
                        </w:rPr>
                        <w:t xml:space="preserve">Notice of Academic Misconduct completed and sent to the </w:t>
                      </w:r>
                      <w:r>
                        <w:rPr>
                          <w:rFonts w:ascii="Calibri" w:hAnsi="Calibri"/>
                          <w:sz w:val="20"/>
                        </w:rPr>
                        <w:t xml:space="preserve">HE </w:t>
                      </w:r>
                      <w:r w:rsidR="006968AD">
                        <w:rPr>
                          <w:rFonts w:ascii="Calibri" w:hAnsi="Calibri"/>
                          <w:sz w:val="20"/>
                        </w:rPr>
                        <w:t>Academic Registrar</w:t>
                      </w:r>
                      <w:r w:rsidRPr="009C5F65">
                        <w:rPr>
                          <w:rFonts w:ascii="Calibri" w:hAnsi="Calibri"/>
                          <w:sz w:val="20"/>
                        </w:rPr>
                        <w:t xml:space="preserve"> along with evidence</w:t>
                      </w:r>
                    </w:p>
                  </w:txbxContent>
                </v:textbox>
              </v:shape>
            </w:pict>
          </mc:Fallback>
        </mc:AlternateContent>
      </w:r>
      <w:r w:rsidR="00281074">
        <w:rPr>
          <w:noProof/>
          <w:lang w:eastAsia="en-GB"/>
        </w:rPr>
        <mc:AlternateContent>
          <mc:Choice Requires="wps">
            <w:drawing>
              <wp:anchor distT="0" distB="0" distL="114300" distR="114300" simplePos="0" relativeHeight="251670528" behindDoc="0" locked="0" layoutInCell="1" allowOverlap="1" wp14:anchorId="770DF375" wp14:editId="6D41D001">
                <wp:simplePos x="0" y="0"/>
                <wp:positionH relativeFrom="column">
                  <wp:posOffset>-17145</wp:posOffset>
                </wp:positionH>
                <wp:positionV relativeFrom="paragraph">
                  <wp:posOffset>2971800</wp:posOffset>
                </wp:positionV>
                <wp:extent cx="5477510" cy="285750"/>
                <wp:effectExtent l="11430" t="9525" r="6985" b="952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285750"/>
                        </a:xfrm>
                        <a:prstGeom prst="flowChartProcess">
                          <a:avLst/>
                        </a:prstGeom>
                        <a:solidFill>
                          <a:srgbClr val="FFFFFF"/>
                        </a:solidFill>
                        <a:ln w="12700" algn="ctr">
                          <a:solidFill>
                            <a:srgbClr val="000000"/>
                          </a:solidFill>
                          <a:miter lim="800000"/>
                          <a:headEnd/>
                          <a:tailEnd/>
                        </a:ln>
                      </wps:spPr>
                      <wps:txbx>
                        <w:txbxContent>
                          <w:p w14:paraId="712BC888" w14:textId="77777777" w:rsidR="00281074" w:rsidRPr="009C5F65" w:rsidRDefault="00281074" w:rsidP="00281074">
                            <w:pPr>
                              <w:jc w:val="center"/>
                              <w:rPr>
                                <w:rFonts w:ascii="Calibri" w:hAnsi="Calibri"/>
                                <w:sz w:val="20"/>
                              </w:rPr>
                            </w:pPr>
                            <w:r w:rsidRPr="009C5F65">
                              <w:rPr>
                                <w:rFonts w:ascii="Calibri" w:hAnsi="Calibri"/>
                                <w:sz w:val="20"/>
                              </w:rPr>
                              <w:t>Pathway Leader sends Allegation Letter to student, and investigates allegation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70DF375" id="Flowchart: Process 28" o:spid="_x0000_s1030" type="#_x0000_t109" style="position:absolute;margin-left:-1.35pt;margin-top:234pt;width:431.3pt;height:2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" strokeweight="1pt">
                <v:textbox>
                  <w:txbxContent>
                    <w:p w14:paraId="712BC888" w14:textId="77777777" w:rsidR="00281074" w:rsidRPr="009C5F65" w:rsidRDefault="00281074" w:rsidP="00281074">
                      <w:pPr>
                        <w:jc w:val="center"/>
                        <w:rPr>
                          <w:rFonts w:ascii="Calibri" w:hAnsi="Calibri"/>
                          <w:sz w:val="20"/>
                        </w:rPr>
                      </w:pPr>
                      <w:r w:rsidRPr="009C5F65">
                        <w:rPr>
                          <w:rFonts w:ascii="Calibri" w:hAnsi="Calibri"/>
                          <w:sz w:val="20"/>
                        </w:rPr>
                        <w:t>Pathway Leader sends Allegation Letter to student, and investigates allegation</w:t>
                      </w:r>
                    </w:p>
                  </w:txbxContent>
                </v:textbox>
              </v:shape>
            </w:pict>
          </mc:Fallback>
        </mc:AlternateContent>
      </w:r>
      <w:r w:rsidR="00281074">
        <w:rPr>
          <w:noProof/>
          <w:lang w:eastAsia="en-GB"/>
        </w:rPr>
        <mc:AlternateContent>
          <mc:Choice Requires="wps">
            <w:drawing>
              <wp:anchor distT="0" distB="0" distL="114300" distR="114300" simplePos="0" relativeHeight="251671552" behindDoc="0" locked="0" layoutInCell="1" allowOverlap="1" wp14:anchorId="10D5A3FD" wp14:editId="6F00CA7E">
                <wp:simplePos x="0" y="0"/>
                <wp:positionH relativeFrom="column">
                  <wp:posOffset>2531110</wp:posOffset>
                </wp:positionH>
                <wp:positionV relativeFrom="paragraph">
                  <wp:posOffset>2780665</wp:posOffset>
                </wp:positionV>
                <wp:extent cx="0" cy="209550"/>
                <wp:effectExtent l="73660" t="8890" r="78740" b="1968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ED6101" id="Straight Arrow Connector 27" o:spid="_x0000_s1026" type="#_x0000_t32" style="position:absolute;margin-left:199.3pt;margin-top:218.95pt;width:0;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68480" behindDoc="0" locked="0" layoutInCell="1" allowOverlap="1" wp14:anchorId="0C653CB6" wp14:editId="22D6CC30">
                <wp:simplePos x="0" y="0"/>
                <wp:positionH relativeFrom="column">
                  <wp:posOffset>-26670</wp:posOffset>
                </wp:positionH>
                <wp:positionV relativeFrom="paragraph">
                  <wp:posOffset>2485390</wp:posOffset>
                </wp:positionV>
                <wp:extent cx="5477510" cy="285750"/>
                <wp:effectExtent l="11430" t="8890" r="6985" b="10160"/>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7510" cy="285750"/>
                        </a:xfrm>
                        <a:prstGeom prst="flowChartProcess">
                          <a:avLst/>
                        </a:prstGeom>
                        <a:solidFill>
                          <a:srgbClr val="FFFFFF"/>
                        </a:solidFill>
                        <a:ln w="12700" algn="ctr">
                          <a:solidFill>
                            <a:srgbClr val="000000"/>
                          </a:solidFill>
                          <a:miter lim="800000"/>
                          <a:headEnd/>
                          <a:tailEnd/>
                        </a:ln>
                      </wps:spPr>
                      <wps:txbx>
                        <w:txbxContent>
                          <w:p w14:paraId="501CFE25" w14:textId="77777777" w:rsidR="00281074" w:rsidRPr="009C5F65" w:rsidRDefault="00281074" w:rsidP="00281074">
                            <w:pPr>
                              <w:jc w:val="center"/>
                              <w:rPr>
                                <w:rFonts w:ascii="Calibri" w:hAnsi="Calibri"/>
                                <w:sz w:val="20"/>
                              </w:rPr>
                            </w:pPr>
                            <w:r w:rsidRPr="009C5F65">
                              <w:rPr>
                                <w:rFonts w:ascii="Calibri" w:hAnsi="Calibri"/>
                                <w:sz w:val="20"/>
                              </w:rPr>
                              <w:t>Module Leader brings the issue to the attention of the Pathway Leader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C653CB6" id="Flowchart: Process 26" o:spid="_x0000_s1031" type="#_x0000_t109" style="position:absolute;margin-left:-2.1pt;margin-top:195.7pt;width:431.3pt;height: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" strokeweight="1pt">
                <v:textbox>
                  <w:txbxContent>
                    <w:p w14:paraId="501CFE25" w14:textId="77777777" w:rsidR="00281074" w:rsidRPr="009C5F65" w:rsidRDefault="00281074" w:rsidP="00281074">
                      <w:pPr>
                        <w:jc w:val="center"/>
                        <w:rPr>
                          <w:rFonts w:ascii="Calibri" w:hAnsi="Calibri"/>
                          <w:sz w:val="20"/>
                        </w:rPr>
                      </w:pPr>
                      <w:r w:rsidRPr="009C5F65">
                        <w:rPr>
                          <w:rFonts w:ascii="Calibri" w:hAnsi="Calibri"/>
                          <w:sz w:val="20"/>
                        </w:rPr>
                        <w:t>Module Leader brings the issue to the attention of the Pathway Leader</w:t>
                      </w:r>
                    </w:p>
                  </w:txbxContent>
                </v:textbox>
              </v:shape>
            </w:pict>
          </mc:Fallback>
        </mc:AlternateContent>
      </w:r>
      <w:r w:rsidR="00281074">
        <w:rPr>
          <w:noProof/>
          <w:lang w:eastAsia="en-GB"/>
        </w:rPr>
        <mc:AlternateContent>
          <mc:Choice Requires="wps">
            <w:drawing>
              <wp:anchor distT="0" distB="0" distL="114300" distR="114300" simplePos="0" relativeHeight="251664384" behindDoc="0" locked="0" layoutInCell="1" allowOverlap="1" wp14:anchorId="25641E83" wp14:editId="0CF34F99">
                <wp:simplePos x="0" y="0"/>
                <wp:positionH relativeFrom="column">
                  <wp:posOffset>3107055</wp:posOffset>
                </wp:positionH>
                <wp:positionV relativeFrom="paragraph">
                  <wp:posOffset>1584960</wp:posOffset>
                </wp:positionV>
                <wp:extent cx="2848610" cy="567690"/>
                <wp:effectExtent l="11430" t="13335" r="6985" b="9525"/>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8610" cy="567690"/>
                        </a:xfrm>
                        <a:prstGeom prst="flowChartProcess">
                          <a:avLst/>
                        </a:prstGeom>
                        <a:solidFill>
                          <a:srgbClr val="FFFFFF"/>
                        </a:solidFill>
                        <a:ln w="12700" algn="ctr">
                          <a:solidFill>
                            <a:srgbClr val="000000"/>
                          </a:solidFill>
                          <a:miter lim="800000"/>
                          <a:headEnd/>
                          <a:tailEnd/>
                        </a:ln>
                      </wps:spPr>
                      <wps:txbx>
                        <w:txbxContent>
                          <w:p w14:paraId="7AA66AFE" w14:textId="77777777" w:rsidR="00281074" w:rsidRPr="009C5F65" w:rsidRDefault="00281074" w:rsidP="00281074">
                            <w:pPr>
                              <w:jc w:val="center"/>
                              <w:rPr>
                                <w:rFonts w:ascii="Calibri" w:hAnsi="Calibri"/>
                                <w:sz w:val="20"/>
                              </w:rPr>
                            </w:pPr>
                            <w:r w:rsidRPr="009C5F65">
                              <w:rPr>
                                <w:rFonts w:ascii="Calibri" w:hAnsi="Calibri"/>
                                <w:sz w:val="20"/>
                              </w:rPr>
                              <w:t>Follow the Academic Misconduct policy and procedures set out in the relevant awarding institution's regulations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641E83" id="Flowchart: Process 22" o:spid="_x0000_s1032" type="#_x0000_t109" style="position:absolute;margin-left:244.65pt;margin-top:124.8pt;width:224.3pt;height:44.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" strokeweight="1pt">
                <v:textbox>
                  <w:txbxContent>
                    <w:p w14:paraId="7AA66AFE" w14:textId="77777777" w:rsidR="00281074" w:rsidRPr="009C5F65" w:rsidRDefault="00281074" w:rsidP="00281074">
                      <w:pPr>
                        <w:jc w:val="center"/>
                        <w:rPr>
                          <w:rFonts w:ascii="Calibri" w:hAnsi="Calibri"/>
                          <w:sz w:val="20"/>
                        </w:rPr>
                      </w:pPr>
                      <w:r w:rsidRPr="009C5F65">
                        <w:rPr>
                          <w:rFonts w:ascii="Calibri" w:hAnsi="Calibri"/>
                          <w:sz w:val="20"/>
                        </w:rPr>
                        <w:t>Follow the Academic Misconduct policy and procedures set out in the relevant awarding institution's regulations</w:t>
                      </w:r>
                    </w:p>
                  </w:txbxContent>
                </v:textbox>
              </v:shape>
            </w:pict>
          </mc:Fallback>
        </mc:AlternateContent>
      </w:r>
      <w:r w:rsidR="00281074">
        <w:rPr>
          <w:noProof/>
          <w:lang w:eastAsia="en-GB"/>
        </w:rPr>
        <mc:AlternateContent>
          <mc:Choice Requires="wps">
            <w:drawing>
              <wp:anchor distT="0" distB="0" distL="114300" distR="114300" simplePos="0" relativeHeight="251665408" behindDoc="0" locked="0" layoutInCell="1" allowOverlap="1" wp14:anchorId="6D416969" wp14:editId="0175D044">
                <wp:simplePos x="0" y="0"/>
                <wp:positionH relativeFrom="column">
                  <wp:posOffset>4533265</wp:posOffset>
                </wp:positionH>
                <wp:positionV relativeFrom="paragraph">
                  <wp:posOffset>1282700</wp:posOffset>
                </wp:positionV>
                <wp:extent cx="635" cy="302260"/>
                <wp:effectExtent l="75565" t="6350" r="76200" b="1524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0226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6F59A" id="Straight Arrow Connector 21" o:spid="_x0000_s1026" type="#_x0000_t32" style="position:absolute;margin-left:356.95pt;margin-top:101pt;width:.05pt;height:2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62336" behindDoc="0" locked="0" layoutInCell="1" allowOverlap="1" wp14:anchorId="1FC38291" wp14:editId="2A74C18E">
                <wp:simplePos x="0" y="0"/>
                <wp:positionH relativeFrom="column">
                  <wp:posOffset>4331970</wp:posOffset>
                </wp:positionH>
                <wp:positionV relativeFrom="paragraph">
                  <wp:posOffset>1047750</wp:posOffset>
                </wp:positionV>
                <wp:extent cx="396875" cy="234950"/>
                <wp:effectExtent l="7620" t="9525" r="14605" b="12700"/>
                <wp:wrapNone/>
                <wp:docPr id="20" name="Flowchart: Process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875" cy="234950"/>
                        </a:xfrm>
                        <a:prstGeom prst="flowChartProcess">
                          <a:avLst/>
                        </a:prstGeom>
                        <a:solidFill>
                          <a:srgbClr val="FFFFFF"/>
                        </a:solidFill>
                        <a:ln w="12700" algn="ctr">
                          <a:solidFill>
                            <a:srgbClr val="000000"/>
                          </a:solidFill>
                          <a:miter lim="800000"/>
                          <a:headEnd/>
                          <a:tailEnd/>
                        </a:ln>
                      </wps:spPr>
                      <wps:txbx>
                        <w:txbxContent>
                          <w:p w14:paraId="4C9BC1BD" w14:textId="77777777" w:rsidR="00281074" w:rsidRPr="009C5F65" w:rsidRDefault="00281074" w:rsidP="00281074">
                            <w:pPr>
                              <w:jc w:val="center"/>
                              <w:rPr>
                                <w:rFonts w:ascii="Calibri" w:hAnsi="Calibri"/>
                                <w:sz w:val="20"/>
                              </w:rPr>
                            </w:pPr>
                            <w:r w:rsidRPr="009C5F65">
                              <w:rPr>
                                <w:rFonts w:ascii="Calibri" w:hAnsi="Calibri"/>
                                <w:sz w:val="20"/>
                              </w:rPr>
                              <w:t>Yes</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FC38291" id="Flowchart: Process 20" o:spid="_x0000_s1033" type="#_x0000_t109" style="position:absolute;margin-left:341.1pt;margin-top:82.5pt;width:31.25pt;height: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" strokeweight="1pt">
                <v:textbox>
                  <w:txbxContent>
                    <w:p w14:paraId="4C9BC1BD" w14:textId="77777777" w:rsidR="00281074" w:rsidRPr="009C5F65" w:rsidRDefault="00281074" w:rsidP="00281074">
                      <w:pPr>
                        <w:jc w:val="center"/>
                        <w:rPr>
                          <w:rFonts w:ascii="Calibri" w:hAnsi="Calibri"/>
                          <w:sz w:val="20"/>
                        </w:rPr>
                      </w:pPr>
                      <w:r w:rsidRPr="009C5F65">
                        <w:rPr>
                          <w:rFonts w:ascii="Calibri" w:hAnsi="Calibri"/>
                          <w:sz w:val="20"/>
                        </w:rPr>
                        <w:t>Yes</w:t>
                      </w:r>
                    </w:p>
                  </w:txbxContent>
                </v:textbox>
              </v:shape>
            </w:pict>
          </mc:Fallback>
        </mc:AlternateContent>
      </w:r>
    </w:p>
    <w:p w14:paraId="0A26D376" w14:textId="77777777" w:rsidR="00281074" w:rsidRDefault="00713ADD" w:rsidP="00B92125">
      <w:r>
        <w:rPr>
          <w:noProof/>
          <w:lang w:eastAsia="en-GB"/>
        </w:rPr>
        <mc:AlternateContent>
          <mc:Choice Requires="wps">
            <w:drawing>
              <wp:anchor distT="0" distB="0" distL="114300" distR="114300" simplePos="0" relativeHeight="251661312" behindDoc="0" locked="0" layoutInCell="1" allowOverlap="1" wp14:anchorId="5C323180" wp14:editId="0CA1D395">
                <wp:simplePos x="0" y="0"/>
                <wp:positionH relativeFrom="column">
                  <wp:posOffset>1902079</wp:posOffset>
                </wp:positionH>
                <wp:positionV relativeFrom="paragraph">
                  <wp:posOffset>154940</wp:posOffset>
                </wp:positionV>
                <wp:extent cx="0" cy="257175"/>
                <wp:effectExtent l="95250" t="0" r="57150" b="6667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1270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39BF43" id="_x0000_t32" coordsize="21600,21600" o:spt="32" o:oned="t" path="m,l21600,21600e" filled="f">
                <v:path arrowok="t" fillok="f" o:connecttype="none"/>
                <o:lock v:ext="edit" shapetype="t"/>
              </v:shapetype>
              <v:shape id="Straight Arrow Connector 17" o:spid="_x0000_s1026" type="#_x0000_t32" style="position:absolute;margin-left:149.75pt;margin-top:12.2pt;width:0;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" strokeweight="1pt">
                <v:stroke endarrow="open" joinstyle="miter"/>
              </v:shape>
            </w:pict>
          </mc:Fallback>
        </mc:AlternateContent>
      </w:r>
    </w:p>
    <w:p w14:paraId="0E8B1C9A" w14:textId="77777777" w:rsidR="00281074" w:rsidRDefault="00281074" w:rsidP="00B92125"/>
    <w:p w14:paraId="09D50568" w14:textId="77777777" w:rsidR="00281074" w:rsidRDefault="00147144" w:rsidP="00B92125">
      <w:pPr>
        <w:pStyle w:val="Heading1"/>
      </w:pPr>
      <w:r>
        <w:rPr>
          <w:noProof/>
          <w:lang w:eastAsia="en-GB"/>
        </w:rPr>
        <mc:AlternateContent>
          <mc:Choice Requires="wps">
            <w:drawing>
              <wp:anchor distT="0" distB="0" distL="114300" distR="114300" simplePos="0" relativeHeight="251687936" behindDoc="0" locked="0" layoutInCell="1" allowOverlap="1" wp14:anchorId="373EAF48" wp14:editId="7AD720D0">
                <wp:simplePos x="0" y="0"/>
                <wp:positionH relativeFrom="column">
                  <wp:posOffset>9525</wp:posOffset>
                </wp:positionH>
                <wp:positionV relativeFrom="paragraph">
                  <wp:posOffset>6536690</wp:posOffset>
                </wp:positionV>
                <wp:extent cx="2905125" cy="629920"/>
                <wp:effectExtent l="0" t="0" r="28575" b="1778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629920"/>
                        </a:xfrm>
                        <a:prstGeom prst="flowChartProcess">
                          <a:avLst/>
                        </a:prstGeom>
                        <a:solidFill>
                          <a:srgbClr val="FFFFFF"/>
                        </a:solidFill>
                        <a:ln w="12700" algn="ctr">
                          <a:solidFill>
                            <a:srgbClr val="000000"/>
                          </a:solidFill>
                          <a:miter lim="800000"/>
                          <a:headEnd/>
                          <a:tailEnd/>
                        </a:ln>
                      </wps:spPr>
                      <wps:txbx>
                        <w:txbxContent>
                          <w:p w14:paraId="38B221AE" w14:textId="1C01BCBB" w:rsidR="00281074" w:rsidRPr="009C5F65" w:rsidRDefault="00281074" w:rsidP="00281074">
                            <w:pPr>
                              <w:jc w:val="center"/>
                              <w:rPr>
                                <w:rFonts w:ascii="Calibri" w:hAnsi="Calibri"/>
                                <w:sz w:val="20"/>
                              </w:rPr>
                            </w:pPr>
                            <w:r w:rsidRPr="009C5F65">
                              <w:rPr>
                                <w:rFonts w:ascii="Calibri" w:hAnsi="Calibri"/>
                                <w:sz w:val="20"/>
                              </w:rPr>
                              <w:t xml:space="preserve">Student informed that if they wish to appeal against the decision they must do so within 28 working days to the </w:t>
                            </w:r>
                            <w:r w:rsidR="00147144">
                              <w:rPr>
                                <w:rFonts w:ascii="Calibri" w:hAnsi="Calibri"/>
                                <w:sz w:val="20"/>
                              </w:rPr>
                              <w:t>Assistant Principal (</w:t>
                            </w:r>
                            <w:r w:rsidR="006968AD">
                              <w:rPr>
                                <w:rFonts w:ascii="Calibri" w:hAnsi="Calibri"/>
                                <w:sz w:val="20"/>
                              </w:rPr>
                              <w:t>Students</w:t>
                            </w:r>
                            <w:r w:rsidR="00147144">
                              <w:rPr>
                                <w:rFonts w:ascii="Calibri" w:hAnsi="Calibri"/>
                                <w:sz w:val="20"/>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73EAF48" id="Flowchart: Process 12" o:spid="_x0000_s1034" type="#_x0000_t109" style="position:absolute;margin-left:.75pt;margin-top:514.7pt;width:228.75pt;height:49.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" strokeweight="1pt">
                <v:textbox>
                  <w:txbxContent>
                    <w:p w14:paraId="38B221AE" w14:textId="1C01BCBB" w:rsidR="00281074" w:rsidRPr="009C5F65" w:rsidRDefault="00281074" w:rsidP="00281074">
                      <w:pPr>
                        <w:jc w:val="center"/>
                        <w:rPr>
                          <w:rFonts w:ascii="Calibri" w:hAnsi="Calibri"/>
                          <w:sz w:val="20"/>
                        </w:rPr>
                      </w:pPr>
                      <w:r w:rsidRPr="009C5F65">
                        <w:rPr>
                          <w:rFonts w:ascii="Calibri" w:hAnsi="Calibri"/>
                          <w:sz w:val="20"/>
                        </w:rPr>
                        <w:t xml:space="preserve">Student informed that if they wish to appeal against the decision they must do so within 28 working days to the </w:t>
                      </w:r>
                      <w:r w:rsidR="00147144">
                        <w:rPr>
                          <w:rFonts w:ascii="Calibri" w:hAnsi="Calibri"/>
                          <w:sz w:val="20"/>
                        </w:rPr>
                        <w:t>Assistant Principal (</w:t>
                      </w:r>
                      <w:r w:rsidR="006968AD">
                        <w:rPr>
                          <w:rFonts w:ascii="Calibri" w:hAnsi="Calibri"/>
                          <w:sz w:val="20"/>
                        </w:rPr>
                        <w:t>Students</w:t>
                      </w:r>
                      <w:r w:rsidR="00147144">
                        <w:rPr>
                          <w:rFonts w:ascii="Calibri" w:hAnsi="Calibri"/>
                          <w:sz w:val="20"/>
                        </w:rPr>
                        <w:t>)</w:t>
                      </w:r>
                    </w:p>
                  </w:txbxContent>
                </v:textbox>
              </v:shape>
            </w:pict>
          </mc:Fallback>
        </mc:AlternateContent>
      </w:r>
      <w:r w:rsidR="00614E72">
        <w:rPr>
          <w:noProof/>
          <w:lang w:eastAsia="en-GB"/>
        </w:rPr>
        <mc:AlternateContent>
          <mc:Choice Requires="wps">
            <w:drawing>
              <wp:anchor distT="0" distB="0" distL="114300" distR="114300" simplePos="0" relativeHeight="251663360" behindDoc="0" locked="0" layoutInCell="1" allowOverlap="1" wp14:anchorId="2A12CC97" wp14:editId="2E3F8E9B">
                <wp:simplePos x="0" y="0"/>
                <wp:positionH relativeFrom="column">
                  <wp:posOffset>3170809</wp:posOffset>
                </wp:positionH>
                <wp:positionV relativeFrom="paragraph">
                  <wp:posOffset>662940</wp:posOffset>
                </wp:positionV>
                <wp:extent cx="1136015" cy="635"/>
                <wp:effectExtent l="0" t="76200" r="26035" b="11366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36015" cy="63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0CE52F" id="Straight Arrow Connector 19" o:spid="_x0000_s1026" type="#_x0000_t32" style="position:absolute;margin-left:249.65pt;margin-top:52.2pt;width:89.45pt;height:.0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" strokeweight=".5pt">
                <v:stroke endarrow="open" joinstyle="miter"/>
              </v:shape>
            </w:pict>
          </mc:Fallback>
        </mc:AlternateContent>
      </w:r>
      <w:r w:rsidR="00BF7B72">
        <w:rPr>
          <w:noProof/>
          <w:lang w:eastAsia="en-GB"/>
        </w:rPr>
        <mc:AlternateContent>
          <mc:Choice Requires="wps">
            <w:drawing>
              <wp:anchor distT="0" distB="0" distL="114300" distR="114300" simplePos="0" relativeHeight="251669504" behindDoc="0" locked="0" layoutInCell="1" allowOverlap="1" wp14:anchorId="574E8A4D" wp14:editId="7B1C9C70">
                <wp:simplePos x="0" y="0"/>
                <wp:positionH relativeFrom="column">
                  <wp:posOffset>1881378</wp:posOffset>
                </wp:positionH>
                <wp:positionV relativeFrom="paragraph">
                  <wp:posOffset>1688846</wp:posOffset>
                </wp:positionV>
                <wp:extent cx="3810" cy="285115"/>
                <wp:effectExtent l="76200" t="9525" r="72390" b="1968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28511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B6BF27" id="Straight Arrow Connector 25" o:spid="_x0000_s1026" type="#_x0000_t32" style="position:absolute;margin-left:148.15pt;margin-top:133pt;width:.3pt;height:22.4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" strokeweight=".5pt">
                <v:stroke endarrow="open" joinstyle="miter"/>
              </v:shape>
            </w:pict>
          </mc:Fallback>
        </mc:AlternateContent>
      </w:r>
      <w:r w:rsidR="00BF7B72">
        <w:rPr>
          <w:noProof/>
          <w:lang w:eastAsia="en-GB"/>
        </w:rPr>
        <mc:AlternateContent>
          <mc:Choice Requires="wps">
            <w:drawing>
              <wp:anchor distT="0" distB="0" distL="114300" distR="114300" simplePos="0" relativeHeight="251667456" behindDoc="0" locked="0" layoutInCell="1" allowOverlap="1" wp14:anchorId="13AA672E" wp14:editId="0B45182C">
                <wp:simplePos x="0" y="0"/>
                <wp:positionH relativeFrom="column">
                  <wp:posOffset>1888744</wp:posOffset>
                </wp:positionH>
                <wp:positionV relativeFrom="paragraph">
                  <wp:posOffset>1342390</wp:posOffset>
                </wp:positionV>
                <wp:extent cx="3810" cy="161925"/>
                <wp:effectExtent l="72390" t="8890" r="76200" b="19685"/>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16192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A2F15" id="Straight Arrow Connector 23" o:spid="_x0000_s1026" type="#_x0000_t32" style="position:absolute;margin-left:148.7pt;margin-top:105.7pt;width:.3pt;height:1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" strokeweight=".5pt">
                <v:stroke endarrow="open" joinstyle="miter"/>
              </v:shape>
            </w:pict>
          </mc:Fallback>
        </mc:AlternateContent>
      </w:r>
      <w:r w:rsidR="00BF7B72">
        <w:rPr>
          <w:noProof/>
          <w:lang w:eastAsia="en-GB"/>
        </w:rPr>
        <mc:AlternateContent>
          <mc:Choice Requires="wps">
            <w:drawing>
              <wp:anchor distT="0" distB="0" distL="114300" distR="114300" simplePos="0" relativeHeight="251660288" behindDoc="0" locked="0" layoutInCell="1" allowOverlap="1" wp14:anchorId="74BCF5E5" wp14:editId="10324EF3">
                <wp:simplePos x="0" y="0"/>
                <wp:positionH relativeFrom="column">
                  <wp:posOffset>637032</wp:posOffset>
                </wp:positionH>
                <wp:positionV relativeFrom="paragraph">
                  <wp:posOffset>26543</wp:posOffset>
                </wp:positionV>
                <wp:extent cx="2505456" cy="1298448"/>
                <wp:effectExtent l="19050" t="19050" r="28575" b="35560"/>
                <wp:wrapNone/>
                <wp:docPr id="18" name="Flowchart: Decision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456" cy="1298448"/>
                        </a:xfrm>
                        <a:prstGeom prst="flowChartDecision">
                          <a:avLst/>
                        </a:prstGeom>
                        <a:solidFill>
                          <a:srgbClr val="FFFFFF"/>
                        </a:solidFill>
                        <a:ln w="12700" algn="ctr">
                          <a:solidFill>
                            <a:srgbClr val="000000"/>
                          </a:solidFill>
                          <a:miter lim="800000"/>
                          <a:headEnd/>
                          <a:tailEnd/>
                        </a:ln>
                      </wps:spPr>
                      <wps:txbx>
                        <w:txbxContent>
                          <w:p w14:paraId="651B2093" w14:textId="77777777" w:rsidR="00281074" w:rsidRPr="00BF7B72" w:rsidRDefault="00281074" w:rsidP="00281074">
                            <w:pPr>
                              <w:jc w:val="center"/>
                              <w:rPr>
                                <w:rFonts w:ascii="Calibri" w:hAnsi="Calibri"/>
                                <w:sz w:val="18"/>
                                <w:szCs w:val="18"/>
                              </w:rPr>
                            </w:pPr>
                            <w:r w:rsidRPr="00BF7B72">
                              <w:rPr>
                                <w:rFonts w:ascii="Calibri" w:hAnsi="Calibri"/>
                                <w:sz w:val="18"/>
                                <w:szCs w:val="18"/>
                              </w:rPr>
                              <w:t>Is the student on a programme validated by a collaborative partner university?</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4BCF5E5" id="_x0000_t110" coordsize="21600,21600" o:spt="110" path="m10800,l,10800,10800,21600,21600,10800xe">
                <v:stroke joinstyle="miter"/>
                <v:path gradientshapeok="t" o:connecttype="rect" textboxrect="5400,5400,16200,16200"/>
              </v:shapetype>
              <v:shape id="Flowchart: Decision 18" o:spid="_x0000_s1035" type="#_x0000_t110" style="position:absolute;margin-left:50.15pt;margin-top:2.1pt;width:197.3pt;height:10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" strokeweight="1pt">
                <v:textbox inset="1mm,1mm,1mm,1mm">
                  <w:txbxContent>
                    <w:p w14:paraId="651B2093" w14:textId="77777777" w:rsidR="00281074" w:rsidRPr="00BF7B72" w:rsidRDefault="00281074" w:rsidP="00281074">
                      <w:pPr>
                        <w:jc w:val="center"/>
                        <w:rPr>
                          <w:rFonts w:ascii="Calibri" w:hAnsi="Calibri"/>
                          <w:sz w:val="18"/>
                          <w:szCs w:val="18"/>
                        </w:rPr>
                      </w:pPr>
                      <w:r w:rsidRPr="00BF7B72">
                        <w:rPr>
                          <w:rFonts w:ascii="Calibri" w:hAnsi="Calibri"/>
                          <w:sz w:val="18"/>
                          <w:szCs w:val="18"/>
                        </w:rPr>
                        <w:t>Is the student on a programme validated by a collaborative partner university?</w:t>
                      </w:r>
                    </w:p>
                  </w:txbxContent>
                </v:textbox>
              </v:shape>
            </w:pict>
          </mc:Fallback>
        </mc:AlternateContent>
      </w:r>
      <w:r w:rsidR="00BF7B72">
        <w:rPr>
          <w:noProof/>
          <w:lang w:eastAsia="en-GB"/>
        </w:rPr>
        <mc:AlternateContent>
          <mc:Choice Requires="wps">
            <w:drawing>
              <wp:anchor distT="0" distB="0" distL="114300" distR="114300" simplePos="0" relativeHeight="251666432" behindDoc="0" locked="0" layoutInCell="1" allowOverlap="1" wp14:anchorId="750B8462" wp14:editId="55E2A813">
                <wp:simplePos x="0" y="0"/>
                <wp:positionH relativeFrom="column">
                  <wp:posOffset>1679448</wp:posOffset>
                </wp:positionH>
                <wp:positionV relativeFrom="paragraph">
                  <wp:posOffset>1501775</wp:posOffset>
                </wp:positionV>
                <wp:extent cx="414528" cy="207264"/>
                <wp:effectExtent l="0" t="0" r="24130" b="2159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528" cy="207264"/>
                        </a:xfrm>
                        <a:prstGeom prst="flowChartProcess">
                          <a:avLst/>
                        </a:prstGeom>
                        <a:solidFill>
                          <a:srgbClr val="FFFFFF"/>
                        </a:solidFill>
                        <a:ln w="12700" algn="ctr">
                          <a:solidFill>
                            <a:srgbClr val="000000"/>
                          </a:solidFill>
                          <a:miter lim="800000"/>
                          <a:headEnd/>
                          <a:tailEnd/>
                        </a:ln>
                      </wps:spPr>
                      <wps:txbx>
                        <w:txbxContent>
                          <w:p w14:paraId="6DF70EFA" w14:textId="77777777" w:rsidR="00281074" w:rsidRPr="00BF7B72" w:rsidRDefault="00281074" w:rsidP="00281074">
                            <w:pPr>
                              <w:jc w:val="center"/>
                              <w:rPr>
                                <w:rFonts w:ascii="Calibri" w:hAnsi="Calibri"/>
                                <w:sz w:val="16"/>
                                <w:szCs w:val="16"/>
                              </w:rPr>
                            </w:pPr>
                            <w:r w:rsidRPr="00BF7B72">
                              <w:rPr>
                                <w:rFonts w:ascii="Calibri" w:hAnsi="Calibri"/>
                                <w:sz w:val="16"/>
                                <w:szCs w:val="16"/>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50B8462" id="Flowchart: Process 24" o:spid="_x0000_s1036" type="#_x0000_t109" style="position:absolute;margin-left:132.25pt;margin-top:118.25pt;width:32.6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" strokeweight="1pt">
                <v:textbox>
                  <w:txbxContent>
                    <w:p w14:paraId="6DF70EFA" w14:textId="77777777" w:rsidR="00281074" w:rsidRPr="00BF7B72" w:rsidRDefault="00281074" w:rsidP="00281074">
                      <w:pPr>
                        <w:jc w:val="center"/>
                        <w:rPr>
                          <w:rFonts w:ascii="Calibri" w:hAnsi="Calibri"/>
                          <w:sz w:val="16"/>
                          <w:szCs w:val="16"/>
                        </w:rPr>
                      </w:pPr>
                      <w:r w:rsidRPr="00BF7B72">
                        <w:rPr>
                          <w:rFonts w:ascii="Calibri" w:hAnsi="Calibri"/>
                          <w:sz w:val="16"/>
                          <w:szCs w:val="16"/>
                        </w:rPr>
                        <w:t>No</w:t>
                      </w:r>
                    </w:p>
                  </w:txbxContent>
                </v:textbox>
              </v:shape>
            </w:pict>
          </mc:Fallback>
        </mc:AlternateContent>
      </w:r>
      <w:r w:rsidR="00BF7B72">
        <w:rPr>
          <w:noProof/>
          <w:lang w:eastAsia="en-GB"/>
        </w:rPr>
        <mc:AlternateContent>
          <mc:Choice Requires="wps">
            <w:drawing>
              <wp:anchor distT="0" distB="0" distL="114300" distR="114300" simplePos="0" relativeHeight="251678720" behindDoc="0" locked="0" layoutInCell="1" allowOverlap="1" wp14:anchorId="7356C022" wp14:editId="6215D362">
                <wp:simplePos x="0" y="0"/>
                <wp:positionH relativeFrom="column">
                  <wp:posOffset>1271016</wp:posOffset>
                </wp:positionH>
                <wp:positionV relativeFrom="paragraph">
                  <wp:posOffset>4671695</wp:posOffset>
                </wp:positionV>
                <wp:extent cx="2494280" cy="1036320"/>
                <wp:effectExtent l="19050" t="19050" r="20320" b="30480"/>
                <wp:wrapNone/>
                <wp:docPr id="1" name="Flowchart: Decisio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94280" cy="1036320"/>
                        </a:xfrm>
                        <a:prstGeom prst="flowChartDecision">
                          <a:avLst/>
                        </a:prstGeom>
                        <a:solidFill>
                          <a:srgbClr val="FFFFFF"/>
                        </a:solidFill>
                        <a:ln w="12700" algn="ctr">
                          <a:solidFill>
                            <a:srgbClr val="000000"/>
                          </a:solidFill>
                          <a:miter lim="800000"/>
                          <a:headEnd/>
                          <a:tailEnd/>
                        </a:ln>
                      </wps:spPr>
                      <wps:txbx>
                        <w:txbxContent>
                          <w:p w14:paraId="257FF1D5" w14:textId="77777777" w:rsidR="00281074" w:rsidRPr="009C5F65" w:rsidRDefault="00281074" w:rsidP="00281074">
                            <w:pPr>
                              <w:jc w:val="center"/>
                              <w:rPr>
                                <w:rFonts w:ascii="Calibri" w:hAnsi="Calibri"/>
                                <w:sz w:val="20"/>
                              </w:rPr>
                            </w:pPr>
                            <w:r w:rsidRPr="009C5F65">
                              <w:rPr>
                                <w:rFonts w:ascii="Calibri" w:hAnsi="Calibri"/>
                                <w:sz w:val="20"/>
                              </w:rPr>
                              <w:t xml:space="preserve"> Is the Academic Misconduct found to be </w:t>
                            </w:r>
                            <w:r w:rsidR="00E14E05">
                              <w:rPr>
                                <w:rFonts w:ascii="Calibri" w:hAnsi="Calibri"/>
                                <w:sz w:val="20"/>
                              </w:rPr>
                              <w:t>upheld</w:t>
                            </w:r>
                            <w:r w:rsidRPr="009C5F65">
                              <w:rPr>
                                <w:rFonts w:ascii="Calibri" w:hAnsi="Calibri"/>
                                <w:sz w:val="20"/>
                              </w:rPr>
                              <w:t>?</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356C022" id="Flowchart: Decision 1" o:spid="_x0000_s1037" type="#_x0000_t110" style="position:absolute;margin-left:100.1pt;margin-top:367.85pt;width:196.4pt;height:81.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" strokeweight="1pt">
                <v:textbox inset="1mm,1mm,1mm,1mm">
                  <w:txbxContent>
                    <w:p w14:paraId="257FF1D5" w14:textId="77777777" w:rsidR="00281074" w:rsidRPr="009C5F65" w:rsidRDefault="00281074" w:rsidP="00281074">
                      <w:pPr>
                        <w:jc w:val="center"/>
                        <w:rPr>
                          <w:rFonts w:ascii="Calibri" w:hAnsi="Calibri"/>
                          <w:sz w:val="20"/>
                        </w:rPr>
                      </w:pPr>
                      <w:r w:rsidRPr="009C5F65">
                        <w:rPr>
                          <w:rFonts w:ascii="Calibri" w:hAnsi="Calibri"/>
                          <w:sz w:val="20"/>
                        </w:rPr>
                        <w:t xml:space="preserve"> Is the Academic Misconduct found to be </w:t>
                      </w:r>
                      <w:r w:rsidR="00E14E05">
                        <w:rPr>
                          <w:rFonts w:ascii="Calibri" w:hAnsi="Calibri"/>
                          <w:sz w:val="20"/>
                        </w:rPr>
                        <w:t>upheld</w:t>
                      </w:r>
                      <w:r w:rsidRPr="009C5F65">
                        <w:rPr>
                          <w:rFonts w:ascii="Calibri" w:hAnsi="Calibri"/>
                          <w:sz w:val="20"/>
                        </w:rPr>
                        <w:t>?</w:t>
                      </w:r>
                    </w:p>
                  </w:txbxContent>
                </v:textbox>
              </v:shape>
            </w:pict>
          </mc:Fallback>
        </mc:AlternateContent>
      </w:r>
      <w:r w:rsidR="00281074">
        <w:rPr>
          <w:noProof/>
          <w:lang w:eastAsia="en-GB"/>
        </w:rPr>
        <mc:AlternateContent>
          <mc:Choice Requires="wps">
            <w:drawing>
              <wp:anchor distT="0" distB="0" distL="114300" distR="114300" simplePos="0" relativeHeight="251693056" behindDoc="0" locked="0" layoutInCell="1" allowOverlap="1" wp14:anchorId="7A5B3A54" wp14:editId="18D99FA8">
                <wp:simplePos x="0" y="0"/>
                <wp:positionH relativeFrom="column">
                  <wp:posOffset>3067050</wp:posOffset>
                </wp:positionH>
                <wp:positionV relativeFrom="paragraph">
                  <wp:posOffset>6587490</wp:posOffset>
                </wp:positionV>
                <wp:extent cx="446405" cy="0"/>
                <wp:effectExtent l="9525" t="76200" r="20320" b="76200"/>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405" cy="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E52B99" id="Straight Arrow Connector 16" o:spid="_x0000_s1026" type="#_x0000_t32" style="position:absolute;margin-left:241.5pt;margin-top:518.7pt;width:35.1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92032" behindDoc="0" locked="0" layoutInCell="1" allowOverlap="1" wp14:anchorId="6FCE9C50" wp14:editId="644F9050">
                <wp:simplePos x="0" y="0"/>
                <wp:positionH relativeFrom="column">
                  <wp:posOffset>3067050</wp:posOffset>
                </wp:positionH>
                <wp:positionV relativeFrom="paragraph">
                  <wp:posOffset>5920740</wp:posOffset>
                </wp:positionV>
                <wp:extent cx="635" cy="666750"/>
                <wp:effectExtent l="9525" t="9525" r="8890" b="952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66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EECB29" id="Straight Arrow Connector 15" o:spid="_x0000_s1026" type="#_x0000_t32" style="position:absolute;margin-left:241.5pt;margin-top:466.2pt;width:.05pt;height:5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"/>
            </w:pict>
          </mc:Fallback>
        </mc:AlternateContent>
      </w:r>
      <w:r w:rsidR="00281074">
        <w:rPr>
          <w:noProof/>
          <w:lang w:eastAsia="en-GB"/>
        </w:rPr>
        <mc:AlternateContent>
          <mc:Choice Requires="wps">
            <w:drawing>
              <wp:anchor distT="0" distB="0" distL="114300" distR="114300" simplePos="0" relativeHeight="251694080" behindDoc="0" locked="0" layoutInCell="1" allowOverlap="1" wp14:anchorId="5B603297" wp14:editId="1481A96B">
                <wp:simplePos x="0" y="0"/>
                <wp:positionH relativeFrom="column">
                  <wp:posOffset>3498215</wp:posOffset>
                </wp:positionH>
                <wp:positionV relativeFrom="paragraph">
                  <wp:posOffset>6357620</wp:posOffset>
                </wp:positionV>
                <wp:extent cx="2171700" cy="422910"/>
                <wp:effectExtent l="12065" t="8255" r="6985" b="6985"/>
                <wp:wrapNone/>
                <wp:docPr id="14" name="Flowchart: Process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22910"/>
                        </a:xfrm>
                        <a:prstGeom prst="flowChartProcess">
                          <a:avLst/>
                        </a:prstGeom>
                        <a:solidFill>
                          <a:srgbClr val="FFFFFF"/>
                        </a:solidFill>
                        <a:ln w="12700" algn="ctr">
                          <a:solidFill>
                            <a:srgbClr val="000000"/>
                          </a:solidFill>
                          <a:miter lim="800000"/>
                          <a:headEnd/>
                          <a:tailEnd/>
                        </a:ln>
                      </wps:spPr>
                      <wps:txbx>
                        <w:txbxContent>
                          <w:p w14:paraId="5168C903" w14:textId="77777777" w:rsidR="00281074" w:rsidRPr="00544E76" w:rsidRDefault="00281074" w:rsidP="00281074">
                            <w:pPr>
                              <w:jc w:val="center"/>
                              <w:rPr>
                                <w:rFonts w:ascii="Calibri" w:hAnsi="Calibri"/>
                                <w:sz w:val="20"/>
                              </w:rPr>
                            </w:pPr>
                            <w:r>
                              <w:rPr>
                                <w:rFonts w:ascii="Calibri" w:hAnsi="Calibri"/>
                                <w:sz w:val="20"/>
                              </w:rPr>
                              <w:t>AMP decision reported at Course Assessment Board</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B603297" id="Flowchart: Process 14" o:spid="_x0000_s1038" type="#_x0000_t109" style="position:absolute;margin-left:275.45pt;margin-top:500.6pt;width:171pt;height:33.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" strokeweight="1pt">
                <v:textbox>
                  <w:txbxContent>
                    <w:p w14:paraId="5168C903" w14:textId="77777777" w:rsidR="00281074" w:rsidRPr="00544E76" w:rsidRDefault="00281074" w:rsidP="00281074">
                      <w:pPr>
                        <w:jc w:val="center"/>
                        <w:rPr>
                          <w:rFonts w:ascii="Calibri" w:hAnsi="Calibri"/>
                          <w:sz w:val="20"/>
                        </w:rPr>
                      </w:pPr>
                      <w:r>
                        <w:rPr>
                          <w:rFonts w:ascii="Calibri" w:hAnsi="Calibri"/>
                          <w:sz w:val="20"/>
                        </w:rPr>
                        <w:t>AMP decision reported at Course Assessment Board</w:t>
                      </w:r>
                    </w:p>
                  </w:txbxContent>
                </v:textbox>
              </v:shape>
            </w:pict>
          </mc:Fallback>
        </mc:AlternateContent>
      </w:r>
      <w:r w:rsidR="00281074">
        <w:rPr>
          <w:noProof/>
          <w:lang w:eastAsia="en-GB"/>
        </w:rPr>
        <mc:AlternateContent>
          <mc:Choice Requires="wps">
            <w:drawing>
              <wp:anchor distT="0" distB="0" distL="114300" distR="114300" simplePos="0" relativeHeight="251691008" behindDoc="0" locked="0" layoutInCell="1" allowOverlap="1" wp14:anchorId="4D4D2A30" wp14:editId="245855BF">
                <wp:simplePos x="0" y="0"/>
                <wp:positionH relativeFrom="column">
                  <wp:posOffset>1988185</wp:posOffset>
                </wp:positionH>
                <wp:positionV relativeFrom="paragraph">
                  <wp:posOffset>5930265</wp:posOffset>
                </wp:positionV>
                <wp:extent cx="1078865" cy="0"/>
                <wp:effectExtent l="6985" t="9525" r="9525" b="952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8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39293E" id="_x0000_t32" coordsize="21600,21600" o:spt="32" o:oned="t" path="m,l21600,21600e" filled="f">
                <v:path arrowok="t" fillok="f" o:connecttype="none"/>
                <o:lock v:ext="edit" shapetype="t"/>
              </v:shapetype>
              <v:shape id="Straight Arrow Connector 13" o:spid="_x0000_s1026" type="#_x0000_t32" style="position:absolute;margin-left:156.55pt;margin-top:466.95pt;width:84.9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FnjJwIAAEw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"/>
            </w:pict>
          </mc:Fallback>
        </mc:AlternateContent>
      </w:r>
      <w:r w:rsidR="00281074">
        <w:rPr>
          <w:noProof/>
          <w:lang w:eastAsia="en-GB"/>
        </w:rPr>
        <mc:AlternateContent>
          <mc:Choice Requires="wps">
            <w:drawing>
              <wp:anchor distT="0" distB="0" distL="114300" distR="114300" simplePos="0" relativeHeight="251688960" behindDoc="0" locked="0" layoutInCell="1" allowOverlap="1" wp14:anchorId="6BDE3FD9" wp14:editId="48446244">
                <wp:simplePos x="0" y="0"/>
                <wp:positionH relativeFrom="column">
                  <wp:posOffset>998220</wp:posOffset>
                </wp:positionH>
                <wp:positionV relativeFrom="paragraph">
                  <wp:posOffset>6234430</wp:posOffset>
                </wp:positionV>
                <wp:extent cx="0" cy="304165"/>
                <wp:effectExtent l="74295" t="8890" r="78105" b="203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16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8AD338" id="Straight Arrow Connector 11" o:spid="_x0000_s1026" type="#_x0000_t32" style="position:absolute;margin-left:78.6pt;margin-top:490.9pt;width:0;height:23.95pt;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85888" behindDoc="0" locked="0" layoutInCell="1" allowOverlap="1" wp14:anchorId="027A9D0E" wp14:editId="34E7C71A">
                <wp:simplePos x="0" y="0"/>
                <wp:positionH relativeFrom="column">
                  <wp:posOffset>6985</wp:posOffset>
                </wp:positionH>
                <wp:positionV relativeFrom="paragraph">
                  <wp:posOffset>5630545</wp:posOffset>
                </wp:positionV>
                <wp:extent cx="1981200" cy="603885"/>
                <wp:effectExtent l="6985" t="14605" r="12065" b="1016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603885"/>
                        </a:xfrm>
                        <a:prstGeom prst="flowChartProcess">
                          <a:avLst/>
                        </a:prstGeom>
                        <a:solidFill>
                          <a:srgbClr val="FFFFFF"/>
                        </a:solidFill>
                        <a:ln w="12700" algn="ctr">
                          <a:solidFill>
                            <a:srgbClr val="000000"/>
                          </a:solidFill>
                          <a:miter lim="800000"/>
                          <a:headEnd/>
                          <a:tailEnd/>
                        </a:ln>
                      </wps:spPr>
                      <wps:txbx>
                        <w:txbxContent>
                          <w:p w14:paraId="2734466B" w14:textId="1958F9CC" w:rsidR="00281074" w:rsidRPr="009C5F65" w:rsidRDefault="00281074" w:rsidP="00281074">
                            <w:pPr>
                              <w:jc w:val="center"/>
                              <w:rPr>
                                <w:rFonts w:ascii="Calibri" w:hAnsi="Calibri"/>
                                <w:sz w:val="20"/>
                              </w:rPr>
                            </w:pPr>
                            <w:r w:rsidRPr="009C5F65">
                              <w:rPr>
                                <w:rFonts w:ascii="Calibri" w:hAnsi="Calibri"/>
                                <w:sz w:val="20"/>
                              </w:rPr>
                              <w:t>Appropriate tariff penalty applied, HE</w:t>
                            </w:r>
                            <w:r w:rsidR="006968AD">
                              <w:rPr>
                                <w:rFonts w:ascii="Calibri" w:hAnsi="Calibri"/>
                                <w:sz w:val="20"/>
                              </w:rPr>
                              <w:t xml:space="preserve"> Academic Registrar</w:t>
                            </w:r>
                            <w:r w:rsidRPr="009C5F65">
                              <w:rPr>
                                <w:rFonts w:ascii="Calibri" w:hAnsi="Calibri"/>
                                <w:sz w:val="20"/>
                              </w:rPr>
                              <w:t xml:space="preserve"> sends letter to student confirming decision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27A9D0E" id="Flowchart: Process 10" o:spid="_x0000_s1039" type="#_x0000_t109" style="position:absolute;margin-left:.55pt;margin-top:443.35pt;width:156pt;height:47.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" strokeweight="1pt">
                <v:textbox>
                  <w:txbxContent>
                    <w:p w14:paraId="2734466B" w14:textId="1958F9CC" w:rsidR="00281074" w:rsidRPr="009C5F65" w:rsidRDefault="00281074" w:rsidP="00281074">
                      <w:pPr>
                        <w:jc w:val="center"/>
                        <w:rPr>
                          <w:rFonts w:ascii="Calibri" w:hAnsi="Calibri"/>
                          <w:sz w:val="20"/>
                        </w:rPr>
                      </w:pPr>
                      <w:r w:rsidRPr="009C5F65">
                        <w:rPr>
                          <w:rFonts w:ascii="Calibri" w:hAnsi="Calibri"/>
                          <w:sz w:val="20"/>
                        </w:rPr>
                        <w:t>Appropriate tariff penalty applied, HE</w:t>
                      </w:r>
                      <w:r w:rsidR="006968AD">
                        <w:rPr>
                          <w:rFonts w:ascii="Calibri" w:hAnsi="Calibri"/>
                          <w:sz w:val="20"/>
                        </w:rPr>
                        <w:t xml:space="preserve"> Academic Registrar</w:t>
                      </w:r>
                      <w:r w:rsidRPr="009C5F65">
                        <w:rPr>
                          <w:rFonts w:ascii="Calibri" w:hAnsi="Calibri"/>
                          <w:sz w:val="20"/>
                        </w:rPr>
                        <w:t xml:space="preserve"> sends letter to student confirming decision</w:t>
                      </w:r>
                    </w:p>
                  </w:txbxContent>
                </v:textbox>
              </v:shape>
            </w:pict>
          </mc:Fallback>
        </mc:AlternateContent>
      </w:r>
      <w:r w:rsidR="00281074">
        <w:rPr>
          <w:noProof/>
          <w:lang w:eastAsia="en-GB"/>
        </w:rPr>
        <mc:AlternateContent>
          <mc:Choice Requires="wps">
            <w:drawing>
              <wp:anchor distT="0" distB="0" distL="114300" distR="114300" simplePos="0" relativeHeight="251686912" behindDoc="0" locked="0" layoutInCell="1" allowOverlap="1" wp14:anchorId="3ACDFFF2" wp14:editId="0BE0CD0B">
                <wp:simplePos x="0" y="0"/>
                <wp:positionH relativeFrom="column">
                  <wp:posOffset>868045</wp:posOffset>
                </wp:positionH>
                <wp:positionV relativeFrom="paragraph">
                  <wp:posOffset>5326380</wp:posOffset>
                </wp:positionV>
                <wp:extent cx="0" cy="304165"/>
                <wp:effectExtent l="77470" t="5715" r="74930" b="2349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16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22CDD" id="Straight Arrow Connector 9" o:spid="_x0000_s1026" type="#_x0000_t32" style="position:absolute;margin-left:68.35pt;margin-top:419.4pt;width:0;height:23.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83840" behindDoc="0" locked="0" layoutInCell="1" allowOverlap="1" wp14:anchorId="4A26E893" wp14:editId="51B5377A">
                <wp:simplePos x="0" y="0"/>
                <wp:positionH relativeFrom="column">
                  <wp:posOffset>671830</wp:posOffset>
                </wp:positionH>
                <wp:positionV relativeFrom="paragraph">
                  <wp:posOffset>5034915</wp:posOffset>
                </wp:positionV>
                <wp:extent cx="396875" cy="291465"/>
                <wp:effectExtent l="5080" t="9525" r="7620" b="133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875" cy="291465"/>
                        </a:xfrm>
                        <a:prstGeom prst="rect">
                          <a:avLst/>
                        </a:prstGeom>
                        <a:solidFill>
                          <a:srgbClr val="FFFFFF"/>
                        </a:solidFill>
                        <a:ln w="6350">
                          <a:solidFill>
                            <a:srgbClr val="000000"/>
                          </a:solidFill>
                          <a:miter lim="800000"/>
                          <a:headEnd/>
                          <a:tailEnd/>
                        </a:ln>
                      </wps:spPr>
                      <wps:txbx>
                        <w:txbxContent>
                          <w:p w14:paraId="56615981" w14:textId="77777777" w:rsidR="00281074" w:rsidRPr="009C5F65" w:rsidRDefault="00281074" w:rsidP="00281074">
                            <w:pPr>
                              <w:rPr>
                                <w:rFonts w:ascii="Calibri" w:hAnsi="Calibri"/>
                                <w:sz w:val="20"/>
                              </w:rPr>
                            </w:pPr>
                            <w:r w:rsidRPr="009C5F65">
                              <w:rPr>
                                <w:rFonts w:ascii="Calibri" w:hAnsi="Calibri"/>
                                <w:sz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26E893" id="_x0000_t202" coordsize="21600,21600" o:spt="202" path="m,l,21600r21600,l21600,xe">
                <v:stroke joinstyle="miter"/>
                <v:path gradientshapeok="t" o:connecttype="rect"/>
              </v:shapetype>
              <v:shape id="Text Box 8" o:spid="_x0000_s1040" type="#_x0000_t202" style="position:absolute;margin-left:52.9pt;margin-top:396.45pt;width:31.25pt;height:22.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" strokeweight=".5pt">
                <v:textbox>
                  <w:txbxContent>
                    <w:p w14:paraId="56615981" w14:textId="77777777" w:rsidR="00281074" w:rsidRPr="009C5F65" w:rsidRDefault="00281074" w:rsidP="00281074">
                      <w:pPr>
                        <w:rPr>
                          <w:rFonts w:ascii="Calibri" w:hAnsi="Calibri"/>
                          <w:sz w:val="20"/>
                        </w:rPr>
                      </w:pPr>
                      <w:r w:rsidRPr="009C5F65">
                        <w:rPr>
                          <w:rFonts w:ascii="Calibri" w:hAnsi="Calibri"/>
                          <w:sz w:val="20"/>
                        </w:rPr>
                        <w:t>Yes</w:t>
                      </w:r>
                    </w:p>
                  </w:txbxContent>
                </v:textbox>
              </v:shape>
            </w:pict>
          </mc:Fallback>
        </mc:AlternateContent>
      </w:r>
      <w:r w:rsidR="00281074">
        <w:rPr>
          <w:noProof/>
          <w:lang w:eastAsia="en-GB"/>
        </w:rPr>
        <mc:AlternateContent>
          <mc:Choice Requires="wps">
            <w:drawing>
              <wp:anchor distT="0" distB="0" distL="114300" distR="114300" simplePos="0" relativeHeight="251684864" behindDoc="0" locked="0" layoutInCell="1" allowOverlap="1" wp14:anchorId="301E28A0" wp14:editId="10094BC8">
                <wp:simplePos x="0" y="0"/>
                <wp:positionH relativeFrom="column">
                  <wp:posOffset>1068705</wp:posOffset>
                </wp:positionH>
                <wp:positionV relativeFrom="paragraph">
                  <wp:posOffset>5179060</wp:posOffset>
                </wp:positionV>
                <wp:extent cx="198120" cy="3810"/>
                <wp:effectExtent l="20955" t="67945" r="9525" b="8064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8120" cy="381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6C3E34" id="Straight Arrow Connector 7" o:spid="_x0000_s1026" type="#_x0000_t32" style="position:absolute;margin-left:84.15pt;margin-top:407.8pt;width:15.6pt;height:.3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82816" behindDoc="0" locked="0" layoutInCell="1" allowOverlap="1" wp14:anchorId="4FAD0056" wp14:editId="3AF2C46D">
                <wp:simplePos x="0" y="0"/>
                <wp:positionH relativeFrom="column">
                  <wp:posOffset>3429000</wp:posOffset>
                </wp:positionH>
                <wp:positionV relativeFrom="paragraph">
                  <wp:posOffset>5614670</wp:posOffset>
                </wp:positionV>
                <wp:extent cx="2457450" cy="422910"/>
                <wp:effectExtent l="9525" t="8255" r="9525" b="6985"/>
                <wp:wrapNone/>
                <wp:docPr id="6" name="Flowchart: Process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7450" cy="422910"/>
                        </a:xfrm>
                        <a:prstGeom prst="flowChartProcess">
                          <a:avLst/>
                        </a:prstGeom>
                        <a:solidFill>
                          <a:srgbClr val="FFFFFF"/>
                        </a:solidFill>
                        <a:ln w="12700" algn="ctr">
                          <a:solidFill>
                            <a:srgbClr val="000000"/>
                          </a:solidFill>
                          <a:miter lim="800000"/>
                          <a:headEnd/>
                          <a:tailEnd/>
                        </a:ln>
                      </wps:spPr>
                      <wps:txbx>
                        <w:txbxContent>
                          <w:p w14:paraId="58DE1360" w14:textId="546C4ADF" w:rsidR="00281074" w:rsidRPr="009C5F65" w:rsidRDefault="00281074" w:rsidP="00281074">
                            <w:pPr>
                              <w:jc w:val="center"/>
                              <w:rPr>
                                <w:rFonts w:ascii="Calibri" w:hAnsi="Calibri"/>
                                <w:sz w:val="20"/>
                              </w:rPr>
                            </w:pPr>
                            <w:r w:rsidRPr="009C5F65">
                              <w:rPr>
                                <w:rFonts w:ascii="Calibri" w:hAnsi="Calibri"/>
                                <w:sz w:val="20"/>
                              </w:rPr>
                              <w:t>HE</w:t>
                            </w:r>
                            <w:r w:rsidR="006968AD">
                              <w:rPr>
                                <w:rFonts w:ascii="Calibri" w:hAnsi="Calibri"/>
                                <w:sz w:val="20"/>
                              </w:rPr>
                              <w:t xml:space="preserve"> Academic Registrar</w:t>
                            </w:r>
                            <w:r w:rsidRPr="009C5F65">
                              <w:rPr>
                                <w:rFonts w:ascii="Calibri" w:hAnsi="Calibri"/>
                                <w:sz w:val="20"/>
                              </w:rPr>
                              <w:t xml:space="preserve"> sends letter to student confirming decision</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AD0056" id="Flowchart: Process 6" o:spid="_x0000_s1041" type="#_x0000_t109" style="position:absolute;margin-left:270pt;margin-top:442.1pt;width:193.5pt;height:33.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" strokeweight="1pt">
                <v:textbox>
                  <w:txbxContent>
                    <w:p w14:paraId="58DE1360" w14:textId="546C4ADF" w:rsidR="00281074" w:rsidRPr="009C5F65" w:rsidRDefault="00281074" w:rsidP="00281074">
                      <w:pPr>
                        <w:jc w:val="center"/>
                        <w:rPr>
                          <w:rFonts w:ascii="Calibri" w:hAnsi="Calibri"/>
                          <w:sz w:val="20"/>
                        </w:rPr>
                      </w:pPr>
                      <w:r w:rsidRPr="009C5F65">
                        <w:rPr>
                          <w:rFonts w:ascii="Calibri" w:hAnsi="Calibri"/>
                          <w:sz w:val="20"/>
                        </w:rPr>
                        <w:t>HE</w:t>
                      </w:r>
                      <w:r w:rsidR="006968AD">
                        <w:rPr>
                          <w:rFonts w:ascii="Calibri" w:hAnsi="Calibri"/>
                          <w:sz w:val="20"/>
                        </w:rPr>
                        <w:t xml:space="preserve"> Academic Registrar</w:t>
                      </w:r>
                      <w:r w:rsidRPr="009C5F65">
                        <w:rPr>
                          <w:rFonts w:ascii="Calibri" w:hAnsi="Calibri"/>
                          <w:sz w:val="20"/>
                        </w:rPr>
                        <w:t xml:space="preserve"> sends letter to student confirming decision</w:t>
                      </w:r>
                    </w:p>
                  </w:txbxContent>
                </v:textbox>
              </v:shape>
            </w:pict>
          </mc:Fallback>
        </mc:AlternateContent>
      </w:r>
      <w:r w:rsidR="00281074">
        <w:rPr>
          <w:noProof/>
          <w:lang w:eastAsia="en-GB"/>
        </w:rPr>
        <mc:AlternateContent>
          <mc:Choice Requires="wps">
            <w:drawing>
              <wp:anchor distT="0" distB="0" distL="114300" distR="114300" simplePos="0" relativeHeight="251689984" behindDoc="0" locked="0" layoutInCell="1" allowOverlap="1" wp14:anchorId="0E6653A1" wp14:editId="06A30CA7">
                <wp:simplePos x="0" y="0"/>
                <wp:positionH relativeFrom="column">
                  <wp:posOffset>4410075</wp:posOffset>
                </wp:positionH>
                <wp:positionV relativeFrom="paragraph">
                  <wp:posOffset>5310505</wp:posOffset>
                </wp:positionV>
                <wp:extent cx="0" cy="304165"/>
                <wp:effectExtent l="76200" t="8890" r="76200" b="2032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04165"/>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608059" id="Straight Arrow Connector 5" o:spid="_x0000_s1026" type="#_x0000_t32" style="position:absolute;margin-left:347.25pt;margin-top:418.15pt;width:0;height:23.95pt;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" strokeweight=".5pt">
                <v:stroke endarrow="open" joinstyle="miter"/>
              </v:shape>
            </w:pict>
          </mc:Fallback>
        </mc:AlternateContent>
      </w:r>
      <w:r w:rsidR="00281074">
        <w:rPr>
          <w:noProof/>
          <w:lang w:eastAsia="en-GB"/>
        </w:rPr>
        <mc:AlternateContent>
          <mc:Choice Requires="wps">
            <w:drawing>
              <wp:anchor distT="0" distB="0" distL="114300" distR="114300" simplePos="0" relativeHeight="251680768" behindDoc="0" locked="0" layoutInCell="1" allowOverlap="1" wp14:anchorId="382908E2" wp14:editId="19469202">
                <wp:simplePos x="0" y="0"/>
                <wp:positionH relativeFrom="column">
                  <wp:posOffset>4201795</wp:posOffset>
                </wp:positionH>
                <wp:positionV relativeFrom="paragraph">
                  <wp:posOffset>5034915</wp:posOffset>
                </wp:positionV>
                <wp:extent cx="434340" cy="275590"/>
                <wp:effectExtent l="10795" t="9525" r="12065" b="10160"/>
                <wp:wrapNone/>
                <wp:docPr id="4" name="Flowchart: Process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 cy="275590"/>
                        </a:xfrm>
                        <a:prstGeom prst="flowChartProcess">
                          <a:avLst/>
                        </a:prstGeom>
                        <a:solidFill>
                          <a:srgbClr val="FFFFFF"/>
                        </a:solidFill>
                        <a:ln w="12700" algn="ctr">
                          <a:solidFill>
                            <a:srgbClr val="000000"/>
                          </a:solidFill>
                          <a:miter lim="800000"/>
                          <a:headEnd/>
                          <a:tailEnd/>
                        </a:ln>
                      </wps:spPr>
                      <wps:txbx>
                        <w:txbxContent>
                          <w:p w14:paraId="678F672F" w14:textId="77777777" w:rsidR="00281074" w:rsidRPr="009C5F65" w:rsidRDefault="00281074" w:rsidP="00281074">
                            <w:pPr>
                              <w:jc w:val="center"/>
                              <w:rPr>
                                <w:rFonts w:ascii="Calibri" w:hAnsi="Calibri"/>
                                <w:sz w:val="20"/>
                              </w:rPr>
                            </w:pPr>
                            <w:r w:rsidRPr="009C5F65">
                              <w:rPr>
                                <w:rFonts w:ascii="Calibri" w:hAnsi="Calibri"/>
                                <w:sz w:val="20"/>
                              </w:rPr>
                              <w:t>No</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82908E2" id="Flowchart: Process 4" o:spid="_x0000_s1042" type="#_x0000_t109" style="position:absolute;margin-left:330.85pt;margin-top:396.45pt;width:34.2pt;height:21.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" strokeweight="1pt">
                <v:textbox>
                  <w:txbxContent>
                    <w:p w14:paraId="678F672F" w14:textId="77777777" w:rsidR="00281074" w:rsidRPr="009C5F65" w:rsidRDefault="00281074" w:rsidP="00281074">
                      <w:pPr>
                        <w:jc w:val="center"/>
                        <w:rPr>
                          <w:rFonts w:ascii="Calibri" w:hAnsi="Calibri"/>
                          <w:sz w:val="20"/>
                        </w:rPr>
                      </w:pPr>
                      <w:r w:rsidRPr="009C5F65">
                        <w:rPr>
                          <w:rFonts w:ascii="Calibri" w:hAnsi="Calibri"/>
                          <w:sz w:val="20"/>
                        </w:rPr>
                        <w:t>No</w:t>
                      </w:r>
                    </w:p>
                  </w:txbxContent>
                </v:textbox>
              </v:shape>
            </w:pict>
          </mc:Fallback>
        </mc:AlternateContent>
      </w:r>
      <w:r w:rsidR="00281074">
        <w:rPr>
          <w:noProof/>
          <w:lang w:eastAsia="en-GB"/>
        </w:rPr>
        <mc:AlternateContent>
          <mc:Choice Requires="wps">
            <w:drawing>
              <wp:anchor distT="0" distB="0" distL="114300" distR="114300" simplePos="0" relativeHeight="251681792" behindDoc="0" locked="0" layoutInCell="1" allowOverlap="1" wp14:anchorId="435C0A47" wp14:editId="3D031E6F">
                <wp:simplePos x="0" y="0"/>
                <wp:positionH relativeFrom="column">
                  <wp:posOffset>3755390</wp:posOffset>
                </wp:positionH>
                <wp:positionV relativeFrom="paragraph">
                  <wp:posOffset>5165725</wp:posOffset>
                </wp:positionV>
                <wp:extent cx="446405" cy="3810"/>
                <wp:effectExtent l="12065" t="73660" r="17780" b="7493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6405" cy="3810"/>
                        </a:xfrm>
                        <a:prstGeom prst="straightConnector1">
                          <a:avLst/>
                        </a:prstGeom>
                        <a:noFill/>
                        <a:ln w="6350" algn="ctr">
                          <a:solidFill>
                            <a:srgbClr val="000000"/>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C96A7" id="Straight Arrow Connector 3" o:spid="_x0000_s1026" type="#_x0000_t32" style="position:absolute;margin-left:295.7pt;margin-top:406.75pt;width:35.15pt;height:.3pt;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" strokeweight=".5pt">
                <v:stroke endarrow="open" joinstyle="miter"/>
              </v:shape>
            </w:pict>
          </mc:Fallback>
        </mc:AlternateContent>
      </w:r>
      <w:r w:rsidR="00281074">
        <w:br w:type="page"/>
      </w:r>
      <w:r w:rsidR="00281074">
        <w:lastRenderedPageBreak/>
        <w:t>Appendix 3</w:t>
      </w:r>
    </w:p>
    <w:p w14:paraId="4C3D28DE" w14:textId="77777777" w:rsidR="00281074" w:rsidRPr="00281074" w:rsidRDefault="00281074" w:rsidP="00B92125"/>
    <w:p w14:paraId="6155AE6E" w14:textId="77777777" w:rsidR="00281074" w:rsidRDefault="00281074" w:rsidP="00B92125">
      <w:pPr>
        <w:pStyle w:val="Heading1"/>
      </w:pPr>
      <w:r>
        <w:t>HE Academic Misconduct form and Letter Templates</w:t>
      </w:r>
    </w:p>
    <w:p w14:paraId="2F118D60" w14:textId="77777777" w:rsidR="00281074" w:rsidRDefault="00281074" w:rsidP="00B92125">
      <w:pPr>
        <w:rPr>
          <w:b/>
        </w:rPr>
      </w:pPr>
    </w:p>
    <w:p w14:paraId="4F69666E" w14:textId="77777777" w:rsidR="00281074" w:rsidRPr="00936BB2" w:rsidRDefault="00281074" w:rsidP="00B92125">
      <w:pPr>
        <w:rPr>
          <w:b/>
        </w:rPr>
      </w:pPr>
      <w:r w:rsidRPr="00936BB2">
        <w:rPr>
          <w:b/>
        </w:rPr>
        <w:t>Appendix 3A</w:t>
      </w:r>
      <w:r>
        <w:rPr>
          <w:b/>
        </w:rPr>
        <w:t xml:space="preserve"> - Letter</w:t>
      </w:r>
      <w:r w:rsidRPr="00936BB2">
        <w:rPr>
          <w:b/>
        </w:rPr>
        <w:t xml:space="preserve"> informing student of allegation (to be sent out by </w:t>
      </w:r>
      <w:r>
        <w:rPr>
          <w:b/>
        </w:rPr>
        <w:t>Pathway L</w:t>
      </w:r>
      <w:r w:rsidRPr="00936BB2">
        <w:rPr>
          <w:b/>
        </w:rPr>
        <w:t>eader)</w:t>
      </w:r>
    </w:p>
    <w:p w14:paraId="198B598A" w14:textId="77777777" w:rsidR="00281074" w:rsidRPr="00936BB2" w:rsidRDefault="00281074" w:rsidP="00B92125"/>
    <w:p w14:paraId="11F6B2DE" w14:textId="77777777" w:rsidR="00281074" w:rsidRPr="00936BB2" w:rsidRDefault="00281074" w:rsidP="00B92125">
      <w:r w:rsidRPr="00936BB2">
        <w:t>FIRST CLASS AND RECORDED DELIVERY</w:t>
      </w:r>
    </w:p>
    <w:p w14:paraId="403896CF" w14:textId="77777777" w:rsidR="00281074" w:rsidRDefault="00281074" w:rsidP="00B92125"/>
    <w:p w14:paraId="55FE6AD3" w14:textId="77777777" w:rsidR="00281074" w:rsidRPr="007825FC" w:rsidRDefault="00281074" w:rsidP="00B92125">
      <w:r>
        <w:t>PRIVATE AND CONFIDENTIAL</w:t>
      </w:r>
      <w:r w:rsidRPr="007825FC">
        <w:t> </w:t>
      </w:r>
    </w:p>
    <w:p w14:paraId="1C550283" w14:textId="77777777" w:rsidR="00281074" w:rsidRPr="00936BB2" w:rsidRDefault="00281074" w:rsidP="00B92125"/>
    <w:p w14:paraId="044E179D" w14:textId="77777777" w:rsidR="00281074" w:rsidRPr="00936BB2" w:rsidRDefault="00281074" w:rsidP="00B92125"/>
    <w:p w14:paraId="42EC821B" w14:textId="77777777" w:rsidR="00281074" w:rsidRPr="00936BB2" w:rsidRDefault="00281074" w:rsidP="00B92125">
      <w:r w:rsidRPr="00936BB2">
        <w:t>Date:</w:t>
      </w:r>
    </w:p>
    <w:p w14:paraId="064815C3" w14:textId="77777777" w:rsidR="00281074" w:rsidRPr="00936BB2" w:rsidRDefault="00281074" w:rsidP="00B92125"/>
    <w:p w14:paraId="1677860D" w14:textId="77777777" w:rsidR="00281074" w:rsidRPr="00936BB2" w:rsidRDefault="00281074" w:rsidP="00B92125"/>
    <w:p w14:paraId="025E5AA5" w14:textId="77777777" w:rsidR="00281074" w:rsidRPr="00936BB2" w:rsidRDefault="00281074" w:rsidP="00B92125">
      <w:r w:rsidRPr="00936BB2">
        <w:t xml:space="preserve">Dear </w:t>
      </w:r>
      <w:r w:rsidRPr="00936BB2">
        <w:rPr>
          <w:b/>
        </w:rPr>
        <w:t>(name)</w:t>
      </w:r>
    </w:p>
    <w:p w14:paraId="78C82F13" w14:textId="77777777" w:rsidR="00281074" w:rsidRPr="00936BB2" w:rsidRDefault="00281074" w:rsidP="00B92125"/>
    <w:p w14:paraId="32C2E284" w14:textId="77777777" w:rsidR="00281074" w:rsidRPr="00936BB2" w:rsidRDefault="00281074" w:rsidP="00B92125">
      <w:r w:rsidRPr="00936BB2">
        <w:t xml:space="preserve">Allegation of Academic Misconduct – </w:t>
      </w:r>
      <w:r w:rsidRPr="00936BB2">
        <w:rPr>
          <w:b/>
        </w:rPr>
        <w:t>(specify plagiarism or other academic offence)</w:t>
      </w:r>
    </w:p>
    <w:p w14:paraId="7978C109" w14:textId="77777777" w:rsidR="00281074" w:rsidRPr="00936BB2" w:rsidRDefault="00281074" w:rsidP="00B92125"/>
    <w:p w14:paraId="2892635E" w14:textId="77777777" w:rsidR="00281074" w:rsidRPr="00936BB2" w:rsidRDefault="00281074" w:rsidP="00B92125">
      <w:r w:rsidRPr="00936BB2">
        <w:t>I am writing to advise you that an allegation of academic miscond</w:t>
      </w:r>
      <w:r>
        <w:t xml:space="preserve">uct has been made against you. </w:t>
      </w:r>
      <w:r w:rsidRPr="00936BB2">
        <w:t xml:space="preserve">This concerns your assessment for </w:t>
      </w:r>
      <w:r w:rsidRPr="00936BB2">
        <w:rPr>
          <w:b/>
        </w:rPr>
        <w:t>(title of module)</w:t>
      </w:r>
      <w:r>
        <w:t xml:space="preserve">. </w:t>
      </w:r>
      <w:r w:rsidRPr="00936BB2">
        <w:t xml:space="preserve">Your results for this module cannot be given to you until this issue is resolved. </w:t>
      </w:r>
    </w:p>
    <w:p w14:paraId="12FAD29C" w14:textId="77777777" w:rsidR="00281074" w:rsidRPr="00936BB2" w:rsidRDefault="00281074" w:rsidP="00B92125"/>
    <w:p w14:paraId="3B6E6CC2" w14:textId="77777777" w:rsidR="00281074" w:rsidRPr="00936BB2" w:rsidRDefault="00281074" w:rsidP="00EB2A19">
      <w:pPr>
        <w:jc w:val="both"/>
      </w:pPr>
      <w:r w:rsidRPr="00936BB2">
        <w:t xml:space="preserve">You will be written to </w:t>
      </w:r>
      <w:r>
        <w:t>shortly</w:t>
      </w:r>
      <w:r w:rsidRPr="00936BB2">
        <w:t xml:space="preserve"> and asked to attend </w:t>
      </w:r>
      <w:r>
        <w:t>a meeting of</w:t>
      </w:r>
      <w:r w:rsidRPr="00936BB2">
        <w:t xml:space="preserve"> the Academic Conduct </w:t>
      </w:r>
      <w:r>
        <w:t>Panel</w:t>
      </w:r>
      <w:r w:rsidRPr="00936BB2">
        <w:t xml:space="preserve"> </w:t>
      </w:r>
      <w:r w:rsidR="00147144">
        <w:t>at</w:t>
      </w:r>
      <w:r w:rsidRPr="00936BB2">
        <w:t xml:space="preserve"> </w:t>
      </w:r>
      <w:r>
        <w:t>Barnsley</w:t>
      </w:r>
      <w:r w:rsidR="00147144">
        <w:t xml:space="preserve"> College </w:t>
      </w:r>
      <w:r w:rsidRPr="00936BB2">
        <w:t xml:space="preserve">to discuss the above allegation.  </w:t>
      </w:r>
    </w:p>
    <w:p w14:paraId="164F3043" w14:textId="77777777" w:rsidR="00281074" w:rsidRPr="00936BB2" w:rsidRDefault="00281074" w:rsidP="00B92125"/>
    <w:p w14:paraId="76FB2F63" w14:textId="77777777" w:rsidR="00281074" w:rsidRPr="00936BB2" w:rsidRDefault="00281074" w:rsidP="00EB2A19">
      <w:pPr>
        <w:jc w:val="both"/>
      </w:pPr>
      <w:r w:rsidRPr="00936BB2">
        <w:t xml:space="preserve">If you intend to use any documents or evidence of notes used to complete the </w:t>
      </w:r>
      <w:proofErr w:type="gramStart"/>
      <w:r w:rsidRPr="00936BB2">
        <w:t>assessment</w:t>
      </w:r>
      <w:proofErr w:type="gramEnd"/>
      <w:r w:rsidRPr="00936BB2">
        <w:t xml:space="preserve"> please bring them to the </w:t>
      </w:r>
      <w:r>
        <w:t xml:space="preserve">meeting with you. </w:t>
      </w:r>
      <w:r w:rsidRPr="00936BB2">
        <w:t>If you wish to submit mitigating circumstances as to why this offence occurred, it must be provided at the meeting with supporting evidence.</w:t>
      </w:r>
    </w:p>
    <w:p w14:paraId="1D55D9E2" w14:textId="77777777" w:rsidR="00281074" w:rsidRPr="00936BB2" w:rsidRDefault="00281074" w:rsidP="00EB2A19">
      <w:pPr>
        <w:jc w:val="both"/>
      </w:pPr>
    </w:p>
    <w:p w14:paraId="019482C1" w14:textId="77777777" w:rsidR="00281074" w:rsidRPr="00936BB2" w:rsidRDefault="00281074" w:rsidP="00EB2A19">
      <w:pPr>
        <w:jc w:val="both"/>
      </w:pPr>
      <w:r w:rsidRPr="00936BB2">
        <w:t>You are entitled to bring a supporter with you to the interview, normally a representative from the Students’ Union, another student, a member of academic staff or a member o</w:t>
      </w:r>
      <w:r>
        <w:t xml:space="preserve">f staff from Student Services. </w:t>
      </w:r>
      <w:r w:rsidRPr="00936BB2">
        <w:t>A supporter will not normally act as an advocate.</w:t>
      </w:r>
    </w:p>
    <w:p w14:paraId="3968DCD0" w14:textId="77777777" w:rsidR="00281074" w:rsidRPr="00936BB2" w:rsidRDefault="00281074" w:rsidP="00EB2A19">
      <w:pPr>
        <w:jc w:val="both"/>
      </w:pPr>
    </w:p>
    <w:p w14:paraId="06EBE1F9" w14:textId="77777777" w:rsidR="00281074" w:rsidRPr="00936BB2" w:rsidRDefault="00281074" w:rsidP="00EB2A19">
      <w:pPr>
        <w:jc w:val="both"/>
      </w:pPr>
    </w:p>
    <w:p w14:paraId="2248B432" w14:textId="77777777" w:rsidR="00281074" w:rsidRPr="00936BB2" w:rsidRDefault="00281074" w:rsidP="00B92125">
      <w:r w:rsidRPr="00936BB2">
        <w:t>Yours sincerely</w:t>
      </w:r>
    </w:p>
    <w:p w14:paraId="5A35B87B" w14:textId="77777777" w:rsidR="00281074" w:rsidRPr="00936BB2" w:rsidRDefault="00281074" w:rsidP="00B92125"/>
    <w:p w14:paraId="59F32A1D" w14:textId="77777777" w:rsidR="00281074" w:rsidRPr="00936BB2" w:rsidRDefault="00281074" w:rsidP="00B92125"/>
    <w:p w14:paraId="60A375CC" w14:textId="77777777" w:rsidR="00281074" w:rsidRPr="00936BB2" w:rsidRDefault="00281074" w:rsidP="00B92125"/>
    <w:p w14:paraId="79EAF616" w14:textId="77777777" w:rsidR="00281074" w:rsidRDefault="00281074" w:rsidP="00B92125"/>
    <w:p w14:paraId="45EFA82C" w14:textId="77777777" w:rsidR="00281074" w:rsidRPr="00936BB2" w:rsidRDefault="00281074" w:rsidP="00B92125"/>
    <w:p w14:paraId="16137555" w14:textId="77777777" w:rsidR="00281074" w:rsidRPr="00936BB2" w:rsidRDefault="00281074" w:rsidP="00B92125">
      <w:r>
        <w:t>Pathway Leader</w:t>
      </w:r>
    </w:p>
    <w:p w14:paraId="0388ED16" w14:textId="77777777" w:rsidR="00281074" w:rsidRPr="00936BB2" w:rsidRDefault="00281074" w:rsidP="00B92125"/>
    <w:p w14:paraId="36FC291A" w14:textId="77777777" w:rsidR="00281074" w:rsidRDefault="00281074" w:rsidP="00B92125">
      <w:r>
        <w:br w:type="page"/>
      </w:r>
    </w:p>
    <w:p w14:paraId="02C1A88F" w14:textId="77777777" w:rsidR="00281074" w:rsidRPr="00281074" w:rsidRDefault="00281074" w:rsidP="00B92125">
      <w:pPr>
        <w:pStyle w:val="Heading1"/>
      </w:pPr>
      <w:r w:rsidRPr="00281074">
        <w:lastRenderedPageBreak/>
        <w:t>Appendix 3B</w:t>
      </w:r>
    </w:p>
    <w:p w14:paraId="5A6C2ED2" w14:textId="77777777" w:rsidR="00281074" w:rsidRDefault="00281074" w:rsidP="00B92125">
      <w:pPr>
        <w:rPr>
          <w:b/>
        </w:rPr>
      </w:pPr>
    </w:p>
    <w:p w14:paraId="034D02F7" w14:textId="77777777" w:rsidR="00281074" w:rsidRDefault="00281074" w:rsidP="00B92125">
      <w:pPr>
        <w:rPr>
          <w:b/>
        </w:rPr>
      </w:pPr>
      <w:r>
        <w:rPr>
          <w:b/>
        </w:rPr>
        <w:t>BARNSLEY</w:t>
      </w:r>
      <w:r w:rsidR="00147144">
        <w:rPr>
          <w:b/>
        </w:rPr>
        <w:t xml:space="preserve"> COLLEGE HIGHER EDUCATION </w:t>
      </w:r>
    </w:p>
    <w:p w14:paraId="3C776B96" w14:textId="77777777" w:rsidR="00281074" w:rsidRDefault="00281074" w:rsidP="00B92125">
      <w:pPr>
        <w:rPr>
          <w:b/>
        </w:rPr>
      </w:pPr>
    </w:p>
    <w:p w14:paraId="4C6739A1" w14:textId="77777777" w:rsidR="00281074" w:rsidRPr="00936BB2" w:rsidRDefault="00281074" w:rsidP="00B92125">
      <w:pPr>
        <w:rPr>
          <w:rFonts w:cs="Tahoma"/>
          <w:b/>
        </w:rPr>
      </w:pPr>
      <w:r w:rsidRPr="00936BB2">
        <w:rPr>
          <w:rFonts w:cs="Arial"/>
          <w:b/>
        </w:rPr>
        <w:t>NOTICE OF ACADEMIC MISCONDUCT</w:t>
      </w:r>
    </w:p>
    <w:p w14:paraId="2F1AA1B1" w14:textId="77777777" w:rsidR="00281074" w:rsidRPr="00936BB2" w:rsidRDefault="00281074" w:rsidP="00B92125">
      <w:pPr>
        <w:rPr>
          <w:rFonts w:cs="Arial"/>
        </w:rPr>
      </w:pPr>
    </w:p>
    <w:p w14:paraId="2BB9D2BA" w14:textId="77777777" w:rsidR="00281074" w:rsidRPr="00936BB2" w:rsidRDefault="00281074" w:rsidP="00B92125">
      <w:pPr>
        <w:rPr>
          <w:rFonts w:cs="Arial"/>
        </w:rPr>
      </w:pPr>
      <w:r w:rsidRPr="00936BB2">
        <w:rPr>
          <w:rFonts w:cs="Arial"/>
        </w:rPr>
        <w:t xml:space="preserve">I </w:t>
      </w:r>
      <w:r w:rsidRPr="003C4202">
        <w:rPr>
          <w:rFonts w:cs="Arial"/>
          <w:b/>
        </w:rPr>
        <w:t>(name)</w:t>
      </w:r>
      <w:r w:rsidRPr="00936BB2">
        <w:rPr>
          <w:rFonts w:cs="Arial"/>
        </w:rPr>
        <w:t xml:space="preserve">, </w:t>
      </w:r>
      <w:r w:rsidRPr="003C4202">
        <w:rPr>
          <w:rFonts w:cs="Arial"/>
          <w:b/>
        </w:rPr>
        <w:t xml:space="preserve">(state position within </w:t>
      </w:r>
      <w:r w:rsidR="001F5E1E">
        <w:rPr>
          <w:rFonts w:cs="Arial"/>
          <w:b/>
        </w:rPr>
        <w:t>the c</w:t>
      </w:r>
      <w:r w:rsidR="00147144">
        <w:rPr>
          <w:rFonts w:cs="Arial"/>
          <w:b/>
        </w:rPr>
        <w:t>ollege</w:t>
      </w:r>
      <w:r w:rsidRPr="003C4202">
        <w:rPr>
          <w:rFonts w:cs="Arial"/>
          <w:b/>
        </w:rPr>
        <w:t>)</w:t>
      </w:r>
      <w:r w:rsidRPr="00936BB2">
        <w:rPr>
          <w:rFonts w:cs="Arial"/>
        </w:rPr>
        <w:t xml:space="preserve">, give this statement in connection with an allegation that: </w:t>
      </w:r>
      <w:r w:rsidRPr="003C4202">
        <w:rPr>
          <w:rFonts w:cs="Arial"/>
          <w:b/>
        </w:rPr>
        <w:t>(name/s of student/s)</w:t>
      </w:r>
      <w:r w:rsidRPr="00936BB2">
        <w:rPr>
          <w:rFonts w:cs="Arial"/>
        </w:rPr>
        <w:t xml:space="preserve"> registered on </w:t>
      </w:r>
      <w:r w:rsidRPr="003C4202">
        <w:rPr>
          <w:rFonts w:cs="Arial"/>
          <w:b/>
        </w:rPr>
        <w:t>(course and year of study)</w:t>
      </w:r>
      <w:r w:rsidRPr="00936BB2">
        <w:rPr>
          <w:rFonts w:cs="Arial"/>
        </w:rPr>
        <w:t xml:space="preserve"> breached the Academic Misconduct Regulations of </w:t>
      </w:r>
      <w:r>
        <w:rPr>
          <w:rFonts w:cs="Arial"/>
        </w:rPr>
        <w:t>Barnsley</w:t>
      </w:r>
      <w:r w:rsidRPr="00936BB2">
        <w:rPr>
          <w:rFonts w:cs="Arial"/>
        </w:rPr>
        <w:t xml:space="preserve"> </w:t>
      </w:r>
      <w:r w:rsidR="00147144">
        <w:rPr>
          <w:rFonts w:cs="Arial"/>
        </w:rPr>
        <w:t xml:space="preserve">College </w:t>
      </w:r>
      <w:r w:rsidRPr="00936BB2">
        <w:rPr>
          <w:rFonts w:cs="Arial"/>
        </w:rPr>
        <w:t xml:space="preserve">by </w:t>
      </w:r>
      <w:r w:rsidRPr="003C4202">
        <w:rPr>
          <w:rFonts w:cs="Arial"/>
          <w:b/>
        </w:rPr>
        <w:t>(details of the allegation)</w:t>
      </w:r>
      <w:r w:rsidRPr="00936BB2">
        <w:rPr>
          <w:rFonts w:cs="Arial"/>
        </w:rPr>
        <w:t>.</w:t>
      </w:r>
    </w:p>
    <w:p w14:paraId="12D5F1BB" w14:textId="77777777" w:rsidR="00281074" w:rsidRPr="00936BB2" w:rsidRDefault="00281074" w:rsidP="00B92125">
      <w:pPr>
        <w:rPr>
          <w:rFonts w:cs="Arial"/>
        </w:rPr>
      </w:pPr>
    </w:p>
    <w:p w14:paraId="34A74357" w14:textId="77777777" w:rsidR="00281074" w:rsidRPr="00936BB2" w:rsidRDefault="00281074" w:rsidP="00B92125">
      <w:pPr>
        <w:rPr>
          <w:rFonts w:cs="Arial"/>
        </w:rPr>
      </w:pPr>
    </w:p>
    <w:p w14:paraId="0FCF211F" w14:textId="77777777" w:rsidR="00281074" w:rsidRPr="00936BB2" w:rsidRDefault="00570EFE" w:rsidP="00B92125">
      <w:pPr>
        <w:rPr>
          <w:rFonts w:cs="Arial"/>
        </w:rPr>
      </w:pPr>
      <w:r>
        <w:rPr>
          <w:rFonts w:cs="Arial"/>
        </w:rPr>
        <w:t xml:space="preserve">Title of </w:t>
      </w:r>
      <w:proofErr w:type="gramStart"/>
      <w:r>
        <w:rPr>
          <w:rFonts w:cs="Arial"/>
        </w:rPr>
        <w:t>module:</w:t>
      </w:r>
      <w:r w:rsidR="00281074" w:rsidRPr="00936BB2">
        <w:rPr>
          <w:rFonts w:cs="Arial"/>
        </w:rPr>
        <w:t>_</w:t>
      </w:r>
      <w:proofErr w:type="gramEnd"/>
      <w:r w:rsidR="00281074" w:rsidRPr="00936BB2">
        <w:rPr>
          <w:rFonts w:cs="Arial"/>
        </w:rPr>
        <w:t>_________________________________________________</w:t>
      </w:r>
    </w:p>
    <w:p w14:paraId="183664CD" w14:textId="77777777" w:rsidR="00281074" w:rsidRPr="00936BB2" w:rsidRDefault="00281074" w:rsidP="00B92125">
      <w:pPr>
        <w:rPr>
          <w:rFonts w:cs="Arial"/>
        </w:rPr>
      </w:pPr>
    </w:p>
    <w:p w14:paraId="79C5CB56" w14:textId="77777777" w:rsidR="00281074" w:rsidRPr="00936BB2" w:rsidRDefault="00281074" w:rsidP="00B92125">
      <w:pPr>
        <w:rPr>
          <w:rFonts w:cs="Arial"/>
        </w:rPr>
      </w:pPr>
      <w:r w:rsidRPr="00936BB2">
        <w:rPr>
          <w:rFonts w:cs="Arial"/>
        </w:rPr>
        <w:t>Date coursework due to be submitted (if applicable</w:t>
      </w:r>
      <w:proofErr w:type="gramStart"/>
      <w:r w:rsidRPr="00936BB2">
        <w:rPr>
          <w:rFonts w:cs="Arial"/>
        </w:rPr>
        <w:t>):_</w:t>
      </w:r>
      <w:proofErr w:type="gramEnd"/>
      <w:r w:rsidRPr="00936BB2">
        <w:rPr>
          <w:rFonts w:cs="Arial"/>
        </w:rPr>
        <w:t>_______________________</w:t>
      </w:r>
    </w:p>
    <w:p w14:paraId="34168B4B" w14:textId="77777777" w:rsidR="00281074" w:rsidRPr="00936BB2" w:rsidRDefault="00281074" w:rsidP="00B92125">
      <w:pPr>
        <w:rPr>
          <w:rFonts w:cs="Arial"/>
        </w:rPr>
      </w:pPr>
    </w:p>
    <w:p w14:paraId="5FEA8932" w14:textId="77777777" w:rsidR="00281074" w:rsidRPr="00936BB2" w:rsidRDefault="00281074" w:rsidP="00B92125">
      <w:pPr>
        <w:rPr>
          <w:rFonts w:cs="Arial"/>
        </w:rPr>
      </w:pPr>
      <w:r w:rsidRPr="00936BB2">
        <w:rPr>
          <w:rFonts w:cs="Arial"/>
        </w:rPr>
        <w:t>Date coursework submitted (if applicable</w:t>
      </w:r>
      <w:proofErr w:type="gramStart"/>
      <w:r w:rsidRPr="00936BB2">
        <w:rPr>
          <w:rFonts w:cs="Arial"/>
        </w:rPr>
        <w:t>):_</w:t>
      </w:r>
      <w:proofErr w:type="gramEnd"/>
      <w:r w:rsidRPr="00936BB2">
        <w:rPr>
          <w:rFonts w:cs="Arial"/>
        </w:rPr>
        <w:t>_______________________________</w:t>
      </w:r>
    </w:p>
    <w:p w14:paraId="439E31E8" w14:textId="77777777" w:rsidR="00281074" w:rsidRPr="00936BB2" w:rsidRDefault="00281074" w:rsidP="00B92125">
      <w:pPr>
        <w:rPr>
          <w:rFonts w:cs="Arial"/>
        </w:rPr>
      </w:pPr>
    </w:p>
    <w:p w14:paraId="26ED7CF4" w14:textId="77777777" w:rsidR="00281074" w:rsidRPr="00936BB2" w:rsidRDefault="00281074" w:rsidP="00B92125">
      <w:pPr>
        <w:rPr>
          <w:rFonts w:cs="Arial"/>
        </w:rPr>
      </w:pPr>
      <w:r w:rsidRPr="00936BB2">
        <w:rPr>
          <w:rFonts w:cs="Arial"/>
        </w:rPr>
        <w:t>Date and time of exam</w:t>
      </w:r>
      <w:r>
        <w:rPr>
          <w:rFonts w:cs="Arial"/>
        </w:rPr>
        <w:t xml:space="preserve"> / test</w:t>
      </w:r>
      <w:r w:rsidRPr="00936BB2">
        <w:rPr>
          <w:rFonts w:cs="Arial"/>
        </w:rPr>
        <w:t xml:space="preserve"> (if applicable): ___________________________________</w:t>
      </w:r>
    </w:p>
    <w:p w14:paraId="7FDF7727" w14:textId="77777777" w:rsidR="00281074" w:rsidRPr="00936BB2" w:rsidRDefault="00281074" w:rsidP="00B92125">
      <w:pPr>
        <w:rPr>
          <w:rFonts w:cs="Arial"/>
        </w:rPr>
      </w:pPr>
    </w:p>
    <w:p w14:paraId="3AEAFD31" w14:textId="77777777" w:rsidR="00281074" w:rsidRPr="00936BB2" w:rsidRDefault="00281074" w:rsidP="00B92125">
      <w:pPr>
        <w:rPr>
          <w:rFonts w:cs="Arial"/>
        </w:rPr>
      </w:pPr>
    </w:p>
    <w:p w14:paraId="64001B89" w14:textId="77777777" w:rsidR="00281074" w:rsidRPr="00936BB2" w:rsidRDefault="00281074" w:rsidP="00B92125">
      <w:pPr>
        <w:rPr>
          <w:rFonts w:cs="Arial"/>
        </w:rPr>
      </w:pPr>
      <w:r w:rsidRPr="00936BB2">
        <w:rPr>
          <w:rFonts w:cs="Arial"/>
        </w:rPr>
        <w:t>The events relating to this allegation are:</w:t>
      </w:r>
    </w:p>
    <w:p w14:paraId="732D55B2" w14:textId="77777777" w:rsidR="00281074" w:rsidRPr="00936BB2" w:rsidRDefault="00281074" w:rsidP="00B92125">
      <w:pPr>
        <w:rPr>
          <w:rFonts w:cs="Arial"/>
        </w:rPr>
      </w:pPr>
    </w:p>
    <w:p w14:paraId="2D3D8254" w14:textId="77777777" w:rsidR="00281074" w:rsidRPr="00287857" w:rsidRDefault="00281074" w:rsidP="00B92125">
      <w:pPr>
        <w:rPr>
          <w:rFonts w:cs="Arial"/>
          <w:i/>
        </w:rPr>
      </w:pPr>
      <w:r w:rsidRPr="00287857">
        <w:rPr>
          <w:rFonts w:cs="Arial"/>
          <w:i/>
        </w:rPr>
        <w:t xml:space="preserve">(Please see guidelines </w:t>
      </w:r>
      <w:r>
        <w:rPr>
          <w:rFonts w:cs="Arial"/>
          <w:i/>
        </w:rPr>
        <w:t xml:space="preserve">over the page </w:t>
      </w:r>
      <w:r w:rsidRPr="00287857">
        <w:rPr>
          <w:rFonts w:cs="Arial"/>
          <w:i/>
        </w:rPr>
        <w:t>on how to complete this section)</w:t>
      </w:r>
    </w:p>
    <w:p w14:paraId="2BBDA350" w14:textId="77777777" w:rsidR="00281074" w:rsidRDefault="00281074" w:rsidP="00B92125"/>
    <w:p w14:paraId="252F02E4" w14:textId="77777777" w:rsidR="00281074" w:rsidRDefault="00281074" w:rsidP="00B92125"/>
    <w:p w14:paraId="178E9B9A" w14:textId="77777777" w:rsidR="00281074" w:rsidRDefault="00281074" w:rsidP="00B92125">
      <w:r>
        <w:br w:type="page"/>
      </w:r>
    </w:p>
    <w:p w14:paraId="54F43451" w14:textId="77777777" w:rsidR="00281074" w:rsidRPr="00287857" w:rsidRDefault="00281074" w:rsidP="00B92125">
      <w:pPr>
        <w:rPr>
          <w:b/>
        </w:rPr>
      </w:pPr>
      <w:r w:rsidRPr="00287857">
        <w:rPr>
          <w:b/>
        </w:rPr>
        <w:lastRenderedPageBreak/>
        <w:t>GUIDELINES FOR COMPLETING NOTICE OF ACADEMIC MISCONDUCT FORM</w:t>
      </w:r>
    </w:p>
    <w:p w14:paraId="3787EB4E" w14:textId="77777777" w:rsidR="00281074" w:rsidRPr="00287857" w:rsidRDefault="00281074" w:rsidP="00B92125"/>
    <w:p w14:paraId="745AEE0B" w14:textId="5B9CBFAE" w:rsidR="00281074" w:rsidRPr="00287857" w:rsidRDefault="00281074" w:rsidP="00B92125">
      <w:r w:rsidRPr="00287857">
        <w:t xml:space="preserve">The notice of academic misconduct should be completed by the </w:t>
      </w:r>
      <w:r>
        <w:t>Pathway</w:t>
      </w:r>
      <w:r w:rsidRPr="00287857">
        <w:t xml:space="preserve"> </w:t>
      </w:r>
      <w:r>
        <w:t>L</w:t>
      </w:r>
      <w:r w:rsidRPr="00287857">
        <w:t xml:space="preserve">eader and passed to the </w:t>
      </w:r>
      <w:r>
        <w:t xml:space="preserve">HE </w:t>
      </w:r>
      <w:r w:rsidR="006968AD">
        <w:t>Academic Registrar</w:t>
      </w:r>
      <w:r w:rsidRPr="00287857">
        <w:t xml:space="preserve">. </w:t>
      </w:r>
    </w:p>
    <w:p w14:paraId="5F6B0C9D" w14:textId="77777777" w:rsidR="00281074" w:rsidRPr="00287857" w:rsidRDefault="00281074" w:rsidP="00B92125"/>
    <w:p w14:paraId="28CFBD2D" w14:textId="77777777" w:rsidR="00281074" w:rsidRDefault="00281074" w:rsidP="00B92125">
      <w:r w:rsidRPr="00287857">
        <w:t xml:space="preserve">If the notice is in relation to a </w:t>
      </w:r>
      <w:r w:rsidRPr="00287857">
        <w:rPr>
          <w:b/>
        </w:rPr>
        <w:t>coursework related offence</w:t>
      </w:r>
      <w:r w:rsidRPr="00287857">
        <w:t xml:space="preserve"> the following are guidelines of the main points that should be covered in the statement. </w:t>
      </w:r>
    </w:p>
    <w:p w14:paraId="44992E88" w14:textId="77777777" w:rsidR="00281074" w:rsidRPr="00287857" w:rsidRDefault="00281074" w:rsidP="00B92125"/>
    <w:p w14:paraId="439AE050" w14:textId="77777777" w:rsidR="00281074" w:rsidRDefault="00281074" w:rsidP="00B92125">
      <w:pPr>
        <w:pStyle w:val="BulletList1"/>
        <w:numPr>
          <w:ilvl w:val="0"/>
          <w:numId w:val="12"/>
        </w:numPr>
        <w:spacing w:before="0" w:after="120" w:afterAutospacing="0"/>
      </w:pPr>
      <w:r>
        <w:t xml:space="preserve">Explain your involvement clearly and in full detail </w:t>
      </w:r>
      <w:proofErr w:type="gramStart"/>
      <w:r>
        <w:t>i.e.</w:t>
      </w:r>
      <w:proofErr w:type="gramEnd"/>
      <w:r>
        <w:t xml:space="preserve"> what date the coursework was handed out, what advice on plagiarism was provided to students e.g. via course handbooks or other means. </w:t>
      </w:r>
    </w:p>
    <w:p w14:paraId="279C2CCA" w14:textId="77777777" w:rsidR="00281074" w:rsidRDefault="00281074" w:rsidP="00B92125">
      <w:pPr>
        <w:pStyle w:val="BulletList1"/>
        <w:numPr>
          <w:ilvl w:val="0"/>
          <w:numId w:val="12"/>
        </w:numPr>
        <w:spacing w:before="0" w:after="120" w:afterAutospacing="0"/>
      </w:pPr>
      <w:r>
        <w:t xml:space="preserve">Detail events in chronological order. </w:t>
      </w:r>
    </w:p>
    <w:p w14:paraId="2D6EFF0D" w14:textId="77777777" w:rsidR="00281074" w:rsidRDefault="00281074" w:rsidP="00B92125">
      <w:pPr>
        <w:pStyle w:val="BulletList1"/>
        <w:numPr>
          <w:ilvl w:val="0"/>
          <w:numId w:val="12"/>
        </w:numPr>
        <w:spacing w:before="0" w:after="120" w:afterAutospacing="0"/>
      </w:pPr>
      <w:r>
        <w:t xml:space="preserve">Cross-reference any relevant documents that support your statement and allegation. </w:t>
      </w:r>
    </w:p>
    <w:p w14:paraId="163B5C02" w14:textId="77777777" w:rsidR="00147144" w:rsidRDefault="00147144" w:rsidP="00B92125">
      <w:pPr>
        <w:pStyle w:val="BulletList1"/>
        <w:numPr>
          <w:ilvl w:val="0"/>
          <w:numId w:val="12"/>
        </w:numPr>
        <w:spacing w:before="0" w:after="120" w:afterAutospacing="0"/>
      </w:pPr>
      <w:r>
        <w:t xml:space="preserve">For repeated cases of poor academic practice, highlight the previous work where marks and feedback </w:t>
      </w:r>
      <w:r w:rsidR="00695449">
        <w:t>reflect the poor practice (attach the feedback sheets).</w:t>
      </w:r>
    </w:p>
    <w:p w14:paraId="7E457ABC" w14:textId="77777777" w:rsidR="00281074" w:rsidRPr="00287857" w:rsidRDefault="00281074" w:rsidP="00B92125"/>
    <w:p w14:paraId="4A827F79" w14:textId="77777777" w:rsidR="00281074" w:rsidRPr="00287857" w:rsidRDefault="00281074" w:rsidP="00B92125">
      <w:r w:rsidRPr="00287857">
        <w:t xml:space="preserve">If the notice is in relation to an </w:t>
      </w:r>
      <w:r w:rsidRPr="00287857">
        <w:rPr>
          <w:b/>
          <w:bCs/>
        </w:rPr>
        <w:t xml:space="preserve">exam related offence </w:t>
      </w:r>
      <w:r w:rsidRPr="00287857">
        <w:t>the following are guidelines of the main points that should be covered in the statement.</w:t>
      </w:r>
    </w:p>
    <w:p w14:paraId="0B61247E" w14:textId="77777777" w:rsidR="00281074" w:rsidRPr="00287857" w:rsidRDefault="00281074" w:rsidP="00B92125"/>
    <w:p w14:paraId="28C1BFF4" w14:textId="77777777" w:rsidR="00281074" w:rsidRPr="00287857" w:rsidRDefault="00281074" w:rsidP="00B92125">
      <w:pPr>
        <w:pStyle w:val="BulletList1"/>
        <w:numPr>
          <w:ilvl w:val="0"/>
          <w:numId w:val="12"/>
        </w:numPr>
        <w:spacing w:before="0" w:after="120" w:afterAutospacing="0"/>
      </w:pPr>
      <w:r w:rsidRPr="00287857">
        <w:t xml:space="preserve">Invigilators’ remarks at start of the exam </w:t>
      </w:r>
      <w:proofErr w:type="gramStart"/>
      <w:r w:rsidRPr="00287857">
        <w:t>e.g.</w:t>
      </w:r>
      <w:proofErr w:type="gramEnd"/>
      <w:r w:rsidRPr="00287857">
        <w:t xml:space="preserve"> were students warned that dictionaries or electronic devices etc. </w:t>
      </w:r>
      <w:proofErr w:type="spellStart"/>
      <w:r w:rsidRPr="00287857">
        <w:t>were</w:t>
      </w:r>
      <w:proofErr w:type="spellEnd"/>
      <w:r w:rsidRPr="00287857">
        <w:t xml:space="preserve"> not allowed, that desks would be checked, whether the exam was open book or not, that students should declare at that point if they were unsure if they were about to infringe the rules. </w:t>
      </w:r>
    </w:p>
    <w:p w14:paraId="2BEDC6BD" w14:textId="77777777" w:rsidR="00281074" w:rsidRPr="00287857" w:rsidRDefault="00281074" w:rsidP="00B92125">
      <w:pPr>
        <w:pStyle w:val="BulletList1"/>
        <w:numPr>
          <w:ilvl w:val="0"/>
          <w:numId w:val="12"/>
        </w:numPr>
        <w:spacing w:before="0" w:after="120" w:afterAutospacing="0"/>
      </w:pPr>
      <w:r w:rsidRPr="00287857">
        <w:t xml:space="preserve">How the alleged deception was uncovered. </w:t>
      </w:r>
    </w:p>
    <w:p w14:paraId="5BEE04FE" w14:textId="77777777" w:rsidR="00281074" w:rsidRPr="00287857" w:rsidRDefault="00281074" w:rsidP="00B92125">
      <w:pPr>
        <w:pStyle w:val="BulletList1"/>
        <w:numPr>
          <w:ilvl w:val="0"/>
          <w:numId w:val="12"/>
        </w:numPr>
        <w:spacing w:before="0" w:after="120" w:afterAutospacing="0"/>
      </w:pPr>
      <w:r w:rsidRPr="00287857">
        <w:t xml:space="preserve">Any specific observations about the student(s) behaviour. </w:t>
      </w:r>
    </w:p>
    <w:p w14:paraId="5542774A" w14:textId="77777777" w:rsidR="00281074" w:rsidRPr="00287857" w:rsidRDefault="00281074" w:rsidP="00B92125">
      <w:pPr>
        <w:pStyle w:val="BulletList1"/>
        <w:numPr>
          <w:ilvl w:val="0"/>
          <w:numId w:val="12"/>
        </w:numPr>
        <w:spacing w:before="0" w:after="120" w:afterAutospacing="0"/>
      </w:pPr>
      <w:r w:rsidRPr="00287857">
        <w:t>At what poin</w:t>
      </w:r>
      <w:r>
        <w:t>t during</w:t>
      </w:r>
      <w:r w:rsidRPr="00287857">
        <w:t xml:space="preserve"> the exam the alleged offence </w:t>
      </w:r>
      <w:r w:rsidR="00BF7B72" w:rsidRPr="00287857">
        <w:t>occur</w:t>
      </w:r>
      <w:r w:rsidR="00BF7B72">
        <w:t>red</w:t>
      </w:r>
      <w:r w:rsidRPr="00287857">
        <w:t xml:space="preserve">. </w:t>
      </w:r>
    </w:p>
    <w:p w14:paraId="71E724C0" w14:textId="77777777" w:rsidR="00281074" w:rsidRPr="00287857" w:rsidRDefault="00281074" w:rsidP="00B92125">
      <w:pPr>
        <w:pStyle w:val="BulletList1"/>
        <w:numPr>
          <w:ilvl w:val="0"/>
          <w:numId w:val="12"/>
        </w:numPr>
        <w:spacing w:before="0" w:after="120" w:afterAutospacing="0"/>
      </w:pPr>
      <w:r w:rsidRPr="00287857">
        <w:t xml:space="preserve">What action was taken when the alleged offence was uncovered </w:t>
      </w:r>
      <w:proofErr w:type="gramStart"/>
      <w:r w:rsidRPr="00287857">
        <w:t>e.g.</w:t>
      </w:r>
      <w:proofErr w:type="gramEnd"/>
      <w:r w:rsidRPr="00287857">
        <w:t xml:space="preserve"> confirmation that the answer booklet was removed and a fresh one given or any conversation with the student outside the exam room about the allegation. </w:t>
      </w:r>
    </w:p>
    <w:p w14:paraId="4B79D5E8" w14:textId="77777777" w:rsidR="00281074" w:rsidRPr="00287857" w:rsidRDefault="00281074" w:rsidP="00B92125">
      <w:pPr>
        <w:pStyle w:val="BulletList1"/>
        <w:numPr>
          <w:ilvl w:val="0"/>
          <w:numId w:val="12"/>
        </w:numPr>
        <w:spacing w:before="0" w:after="120" w:afterAutospacing="0"/>
      </w:pPr>
      <w:r w:rsidRPr="00287857">
        <w:t xml:space="preserve">What the student was told about the next steps etc. </w:t>
      </w:r>
    </w:p>
    <w:p w14:paraId="1C0FFE60" w14:textId="77777777" w:rsidR="00281074" w:rsidRPr="00287857" w:rsidRDefault="00281074" w:rsidP="00B92125">
      <w:pPr>
        <w:pStyle w:val="BulletList1"/>
        <w:numPr>
          <w:ilvl w:val="0"/>
          <w:numId w:val="12"/>
        </w:numPr>
        <w:spacing w:before="0" w:after="120" w:afterAutospacing="0"/>
      </w:pPr>
      <w:r w:rsidRPr="00287857">
        <w:t xml:space="preserve">Cross-reference any relevant documents that support your statement and allegation. </w:t>
      </w:r>
    </w:p>
    <w:p w14:paraId="2C9E5B3A" w14:textId="77777777" w:rsidR="00281074" w:rsidRPr="00287857" w:rsidRDefault="00281074" w:rsidP="00B92125">
      <w:pPr>
        <w:pStyle w:val="Default"/>
        <w:rPr>
          <w:rFonts w:ascii="FS Me" w:hAnsi="FS Me"/>
          <w:sz w:val="22"/>
          <w:szCs w:val="22"/>
        </w:rPr>
      </w:pPr>
    </w:p>
    <w:p w14:paraId="521E9C4E" w14:textId="77777777" w:rsidR="00281074" w:rsidRPr="00287857" w:rsidRDefault="00281074" w:rsidP="00B92125">
      <w:pPr>
        <w:pStyle w:val="Default"/>
        <w:rPr>
          <w:rFonts w:ascii="FS Me" w:hAnsi="FS Me"/>
          <w:sz w:val="22"/>
          <w:szCs w:val="22"/>
        </w:rPr>
      </w:pPr>
      <w:r w:rsidRPr="00287857">
        <w:rPr>
          <w:rFonts w:ascii="FS Me" w:hAnsi="FS Me"/>
          <w:sz w:val="22"/>
          <w:szCs w:val="22"/>
        </w:rPr>
        <w:t>When completing these statements please remember that:</w:t>
      </w:r>
    </w:p>
    <w:p w14:paraId="7B5F4D2D" w14:textId="77777777" w:rsidR="00281074" w:rsidRPr="00287857" w:rsidRDefault="00281074" w:rsidP="00B92125">
      <w:pPr>
        <w:pStyle w:val="Default"/>
        <w:rPr>
          <w:rFonts w:ascii="FS Me" w:hAnsi="FS Me"/>
          <w:sz w:val="22"/>
          <w:szCs w:val="22"/>
        </w:rPr>
      </w:pPr>
    </w:p>
    <w:p w14:paraId="1220A652" w14:textId="77777777" w:rsidR="00281074" w:rsidRDefault="00281074" w:rsidP="00B92125">
      <w:pPr>
        <w:pStyle w:val="BulletList1"/>
        <w:numPr>
          <w:ilvl w:val="0"/>
          <w:numId w:val="12"/>
        </w:numPr>
        <w:spacing w:before="0" w:after="120" w:afterAutospacing="0"/>
      </w:pPr>
      <w:r>
        <w:t xml:space="preserve">Anyone reading this notice, when finished should be left with a full understanding of the allegation and easily able to identify the relevant documents and charge. </w:t>
      </w:r>
    </w:p>
    <w:p w14:paraId="09994BB8" w14:textId="77777777" w:rsidR="00281074" w:rsidRDefault="00281074" w:rsidP="00B92125">
      <w:pPr>
        <w:pStyle w:val="BulletList1"/>
        <w:numPr>
          <w:ilvl w:val="0"/>
          <w:numId w:val="12"/>
        </w:numPr>
        <w:spacing w:before="0" w:after="120" w:afterAutospacing="0"/>
      </w:pPr>
      <w:r>
        <w:t xml:space="preserve">Allegations must be evidenced. </w:t>
      </w:r>
    </w:p>
    <w:p w14:paraId="58FA8099" w14:textId="77777777" w:rsidR="00281074" w:rsidRDefault="00281074" w:rsidP="00B92125">
      <w:pPr>
        <w:pStyle w:val="BulletList1"/>
        <w:numPr>
          <w:ilvl w:val="0"/>
          <w:numId w:val="12"/>
        </w:numPr>
        <w:spacing w:before="0" w:after="120" w:afterAutospacing="0"/>
      </w:pPr>
      <w:r>
        <w:t xml:space="preserve">Earlier offences should not be included at this stage unless to exclude it could result in endangering members of the </w:t>
      </w:r>
      <w:r w:rsidR="00CA5126">
        <w:t>c</w:t>
      </w:r>
      <w:r w:rsidR="00695449">
        <w:t>ollege</w:t>
      </w:r>
      <w:r>
        <w:t xml:space="preserve"> community. </w:t>
      </w:r>
    </w:p>
    <w:p w14:paraId="1D24549C" w14:textId="77777777" w:rsidR="00281074" w:rsidRDefault="00281074" w:rsidP="00B92125"/>
    <w:p w14:paraId="15CEB526" w14:textId="77777777" w:rsidR="00281074" w:rsidRDefault="00281074" w:rsidP="00B92125">
      <w:r>
        <w:br w:type="page"/>
      </w:r>
    </w:p>
    <w:p w14:paraId="3608296E" w14:textId="77777777" w:rsidR="00281074" w:rsidRPr="00287857" w:rsidRDefault="00281074" w:rsidP="00B92125">
      <w:pPr>
        <w:rPr>
          <w:b/>
        </w:rPr>
      </w:pPr>
      <w:r w:rsidRPr="00287857">
        <w:rPr>
          <w:b/>
        </w:rPr>
        <w:lastRenderedPageBreak/>
        <w:t>APPENDIX 3C</w:t>
      </w:r>
      <w:r>
        <w:rPr>
          <w:b/>
        </w:rPr>
        <w:t xml:space="preserve"> - LETTER INVITING</w:t>
      </w:r>
      <w:r w:rsidRPr="00287857">
        <w:rPr>
          <w:b/>
        </w:rPr>
        <w:t xml:space="preserve"> STUDENT </w:t>
      </w:r>
      <w:r>
        <w:rPr>
          <w:b/>
        </w:rPr>
        <w:t>TO ACADEMIC MISCONDUCT PANEL MEETING</w:t>
      </w:r>
    </w:p>
    <w:p w14:paraId="722A2465" w14:textId="77777777" w:rsidR="00281074" w:rsidRPr="00287857" w:rsidRDefault="00281074" w:rsidP="00B92125"/>
    <w:p w14:paraId="55C322D0" w14:textId="77777777" w:rsidR="00281074" w:rsidRPr="00287857" w:rsidRDefault="00281074" w:rsidP="00B92125">
      <w:r w:rsidRPr="00287857">
        <w:t>FIRST CLASS AND RECORDED DELIVERY</w:t>
      </w:r>
    </w:p>
    <w:p w14:paraId="3A1B6399" w14:textId="77777777" w:rsidR="00281074" w:rsidRDefault="00281074" w:rsidP="00B92125"/>
    <w:p w14:paraId="47C8BCD9" w14:textId="77777777" w:rsidR="00281074" w:rsidRPr="007825FC" w:rsidRDefault="00281074" w:rsidP="00B92125">
      <w:r>
        <w:t>PRIVATE AND CONFIDENTIAL</w:t>
      </w:r>
      <w:r w:rsidRPr="007825FC">
        <w:t> </w:t>
      </w:r>
    </w:p>
    <w:p w14:paraId="7B01A99E" w14:textId="77777777" w:rsidR="00281074" w:rsidRDefault="00281074" w:rsidP="00B92125"/>
    <w:p w14:paraId="09D51BF8" w14:textId="77777777" w:rsidR="00281074" w:rsidRDefault="00281074" w:rsidP="00B92125"/>
    <w:p w14:paraId="4F9EBF73" w14:textId="77777777" w:rsidR="00281074" w:rsidRPr="00287857" w:rsidRDefault="00281074" w:rsidP="00B92125"/>
    <w:p w14:paraId="18238E20" w14:textId="77777777" w:rsidR="00281074" w:rsidRPr="00287857" w:rsidRDefault="00281074" w:rsidP="00B92125">
      <w:proofErr w:type="gramStart"/>
      <w:r w:rsidRPr="00287857">
        <w:t>Date :</w:t>
      </w:r>
      <w:proofErr w:type="gramEnd"/>
    </w:p>
    <w:p w14:paraId="271011F5" w14:textId="77777777" w:rsidR="00281074" w:rsidRPr="00287857" w:rsidRDefault="00281074" w:rsidP="00B92125"/>
    <w:p w14:paraId="2E8D9D8D" w14:textId="77777777" w:rsidR="00281074" w:rsidRPr="00287857" w:rsidRDefault="00281074" w:rsidP="00B92125"/>
    <w:p w14:paraId="09E1F0E2" w14:textId="77777777" w:rsidR="00281074" w:rsidRPr="00287857" w:rsidRDefault="00281074" w:rsidP="00B92125"/>
    <w:p w14:paraId="3BE2CC98" w14:textId="77777777" w:rsidR="00281074" w:rsidRPr="00287857" w:rsidRDefault="00281074" w:rsidP="00B92125"/>
    <w:p w14:paraId="06CFA96E" w14:textId="77777777" w:rsidR="00281074" w:rsidRPr="00287857" w:rsidRDefault="00281074" w:rsidP="00B92125">
      <w:r w:rsidRPr="00287857">
        <w:t xml:space="preserve">Dear </w:t>
      </w:r>
      <w:r w:rsidRPr="00287857">
        <w:rPr>
          <w:b/>
        </w:rPr>
        <w:t>(name)</w:t>
      </w:r>
    </w:p>
    <w:p w14:paraId="67A39C01" w14:textId="77777777" w:rsidR="00281074" w:rsidRPr="00287857" w:rsidRDefault="00281074" w:rsidP="00B92125"/>
    <w:p w14:paraId="0AA4B14D" w14:textId="77777777" w:rsidR="00281074" w:rsidRPr="00287857" w:rsidRDefault="00281074" w:rsidP="00B92125">
      <w:r w:rsidRPr="00287857">
        <w:t xml:space="preserve">Allegation of Academic Misconduct – </w:t>
      </w:r>
      <w:r w:rsidRPr="00936BB2">
        <w:rPr>
          <w:b/>
        </w:rPr>
        <w:t>(specify plagiarism or other academic offence)</w:t>
      </w:r>
    </w:p>
    <w:p w14:paraId="6B328FC4" w14:textId="77777777" w:rsidR="00281074" w:rsidRDefault="00281074" w:rsidP="00B92125"/>
    <w:p w14:paraId="0DC24645" w14:textId="77777777" w:rsidR="00281074" w:rsidRPr="00287857" w:rsidRDefault="00281074" w:rsidP="00B92125">
      <w:r w:rsidRPr="00287857">
        <w:t xml:space="preserve">I am writing to advise you that an allegation of academic misconduct has been made against you. This concerns your assessment for </w:t>
      </w:r>
      <w:r w:rsidRPr="00287857">
        <w:rPr>
          <w:b/>
        </w:rPr>
        <w:t>(</w:t>
      </w:r>
      <w:r>
        <w:rPr>
          <w:b/>
        </w:rPr>
        <w:t>title of m</w:t>
      </w:r>
      <w:r w:rsidRPr="00287857">
        <w:rPr>
          <w:b/>
        </w:rPr>
        <w:t>odule)</w:t>
      </w:r>
      <w:r w:rsidRPr="00287857">
        <w:t xml:space="preserve">.  I attach a copy of the </w:t>
      </w:r>
      <w:r>
        <w:t>HE Academic Misconduct Policy</w:t>
      </w:r>
      <w:r w:rsidRPr="00287857">
        <w:t xml:space="preserve"> and the report from your </w:t>
      </w:r>
      <w:r>
        <w:t>Pathway</w:t>
      </w:r>
      <w:r w:rsidRPr="00287857">
        <w:t xml:space="preserve"> </w:t>
      </w:r>
      <w:r>
        <w:t>L</w:t>
      </w:r>
      <w:r w:rsidRPr="00287857">
        <w:t>eader.</w:t>
      </w:r>
    </w:p>
    <w:p w14:paraId="710E867A" w14:textId="77777777" w:rsidR="00281074" w:rsidRPr="00287857" w:rsidRDefault="00281074" w:rsidP="00B92125"/>
    <w:p w14:paraId="5549E61D" w14:textId="77777777" w:rsidR="00281074" w:rsidRPr="00287857" w:rsidRDefault="00281074" w:rsidP="00B92125">
      <w:r w:rsidRPr="00287857">
        <w:t xml:space="preserve">You are required to attend </w:t>
      </w:r>
      <w:r>
        <w:t>a meeting of the Academic Misconduct Panel</w:t>
      </w:r>
      <w:r w:rsidRPr="00287857">
        <w:t xml:space="preserve"> to discuss the above allegation.  The meeting will take place on </w:t>
      </w:r>
      <w:r w:rsidRPr="007825FC">
        <w:rPr>
          <w:b/>
        </w:rPr>
        <w:t>(date)</w:t>
      </w:r>
      <w:r w:rsidRPr="00287857">
        <w:t xml:space="preserve"> at </w:t>
      </w:r>
      <w:r w:rsidRPr="007825FC">
        <w:rPr>
          <w:b/>
        </w:rPr>
        <w:t>(time)</w:t>
      </w:r>
      <w:r w:rsidRPr="00287857">
        <w:t xml:space="preserve"> in </w:t>
      </w:r>
      <w:r w:rsidRPr="007825FC">
        <w:rPr>
          <w:b/>
        </w:rPr>
        <w:t>(venue)</w:t>
      </w:r>
      <w:r>
        <w:t xml:space="preserve">.  </w:t>
      </w:r>
      <w:r w:rsidRPr="00287857">
        <w:t xml:space="preserve">Please telephone my office on </w:t>
      </w:r>
      <w:r w:rsidRPr="007825FC">
        <w:rPr>
          <w:b/>
        </w:rPr>
        <w:t>01226 216xxx</w:t>
      </w:r>
      <w:r w:rsidRPr="00287857">
        <w:t xml:space="preserve"> to conf</w:t>
      </w:r>
      <w:r>
        <w:t xml:space="preserve">irm that you will be attending. </w:t>
      </w:r>
      <w:r w:rsidRPr="00287857">
        <w:t xml:space="preserve"> Failure to attend the interview will be considered acceptance of the allegation and the appropriate penalty will be applied.</w:t>
      </w:r>
    </w:p>
    <w:p w14:paraId="0F0DC0AD" w14:textId="77777777" w:rsidR="00281074" w:rsidRPr="00287857" w:rsidRDefault="00281074" w:rsidP="00B92125"/>
    <w:p w14:paraId="1DA57408" w14:textId="77777777" w:rsidR="00281074" w:rsidRPr="00287857" w:rsidRDefault="00281074" w:rsidP="00B92125">
      <w:r w:rsidRPr="00287857">
        <w:t xml:space="preserve">If you intend to provide any documents or evidence to support your </w:t>
      </w:r>
      <w:proofErr w:type="gramStart"/>
      <w:r w:rsidRPr="00287857">
        <w:t>case</w:t>
      </w:r>
      <w:proofErr w:type="gramEnd"/>
      <w:r w:rsidRPr="00287857">
        <w:t xml:space="preserve"> please bring them to the meeting with you.  If you wish to submit mitigating circumstances as to why this </w:t>
      </w:r>
      <w:proofErr w:type="gramStart"/>
      <w:r w:rsidRPr="00287857">
        <w:t>happened</w:t>
      </w:r>
      <w:proofErr w:type="gramEnd"/>
      <w:r w:rsidRPr="00287857">
        <w:t xml:space="preserve"> it must be provided at the meeting with supporting evidence.</w:t>
      </w:r>
    </w:p>
    <w:p w14:paraId="6F611FCF" w14:textId="77777777" w:rsidR="00281074" w:rsidRPr="00287857" w:rsidRDefault="00281074" w:rsidP="00B92125"/>
    <w:p w14:paraId="7C0E3E48" w14:textId="77777777" w:rsidR="00281074" w:rsidRPr="00287857" w:rsidRDefault="00281074" w:rsidP="00B92125">
      <w:r w:rsidRPr="00287857">
        <w:t>You are entitled to bring a supporter with you to the interview, normally a representative from the Students’ Union, another student, a member of academic staff or a member of staff from Student Services.  A supporter will not normally act as an advocate.</w:t>
      </w:r>
    </w:p>
    <w:p w14:paraId="49785A8C" w14:textId="77777777" w:rsidR="00281074" w:rsidRPr="00287857" w:rsidRDefault="00281074" w:rsidP="00B92125"/>
    <w:p w14:paraId="29369995" w14:textId="77777777" w:rsidR="00281074" w:rsidRPr="00287857" w:rsidRDefault="00281074" w:rsidP="00B92125">
      <w:r w:rsidRPr="00287857">
        <w:t>Yours sincerely</w:t>
      </w:r>
    </w:p>
    <w:p w14:paraId="2EAEB21C" w14:textId="77777777" w:rsidR="00281074" w:rsidRPr="00287857" w:rsidRDefault="00281074" w:rsidP="00B92125"/>
    <w:p w14:paraId="7EF3B2DC" w14:textId="77777777" w:rsidR="00281074" w:rsidRPr="00287857" w:rsidRDefault="00281074" w:rsidP="00B92125"/>
    <w:p w14:paraId="6621A831" w14:textId="77777777" w:rsidR="00281074" w:rsidRDefault="00281074" w:rsidP="00B92125"/>
    <w:p w14:paraId="343E4CD3" w14:textId="77777777" w:rsidR="00281074" w:rsidRDefault="00281074" w:rsidP="00B92125"/>
    <w:p w14:paraId="5515F924" w14:textId="77777777" w:rsidR="00281074" w:rsidRPr="00287857" w:rsidRDefault="00281074" w:rsidP="00B92125"/>
    <w:p w14:paraId="4703C6A6" w14:textId="5797179E" w:rsidR="00281074" w:rsidRPr="00287857" w:rsidRDefault="00281074" w:rsidP="00B92125">
      <w:r>
        <w:t xml:space="preserve">HE </w:t>
      </w:r>
      <w:r w:rsidR="006968AD">
        <w:t xml:space="preserve">Academic Registrar </w:t>
      </w:r>
    </w:p>
    <w:p w14:paraId="76E8AFB5" w14:textId="77777777" w:rsidR="00281074" w:rsidRPr="00287857" w:rsidRDefault="00281074" w:rsidP="00B92125"/>
    <w:p w14:paraId="57A9B80D" w14:textId="77777777" w:rsidR="00281074" w:rsidRPr="00287857" w:rsidRDefault="00281074" w:rsidP="00B92125">
      <w:r>
        <w:t>Enc</w:t>
      </w:r>
    </w:p>
    <w:p w14:paraId="2506A9F5" w14:textId="77777777" w:rsidR="00281074" w:rsidRDefault="00281074" w:rsidP="00B92125"/>
    <w:p w14:paraId="0BB2F0AD" w14:textId="77777777" w:rsidR="00281074" w:rsidRDefault="00281074" w:rsidP="00B92125"/>
    <w:p w14:paraId="6AC7DA10" w14:textId="77777777" w:rsidR="00281074" w:rsidRDefault="00281074" w:rsidP="00B92125">
      <w:r>
        <w:br w:type="page"/>
      </w:r>
    </w:p>
    <w:p w14:paraId="10058104" w14:textId="77777777" w:rsidR="00281074" w:rsidRDefault="00281074" w:rsidP="00B92125"/>
    <w:p w14:paraId="3E332AD4" w14:textId="77777777" w:rsidR="00281074" w:rsidRPr="00A14ECC" w:rsidRDefault="00281074" w:rsidP="00B92125">
      <w:pPr>
        <w:rPr>
          <w:b/>
        </w:rPr>
      </w:pPr>
      <w:r w:rsidRPr="00A14ECC">
        <w:rPr>
          <w:b/>
        </w:rPr>
        <w:t>APPENDIX 3D - LETTER INFORMING STUDENT OF ACADEMIC MISCONDUCT PANEL DECISION</w:t>
      </w:r>
    </w:p>
    <w:p w14:paraId="4BFEDF95" w14:textId="77777777" w:rsidR="00281074" w:rsidRPr="00281074" w:rsidRDefault="00281074" w:rsidP="00B92125">
      <w:pPr>
        <w:rPr>
          <w:b/>
        </w:rPr>
      </w:pPr>
      <w:r w:rsidRPr="00281074">
        <w:rPr>
          <w:b/>
        </w:rPr>
        <w:t> </w:t>
      </w:r>
    </w:p>
    <w:p w14:paraId="0BD4256F" w14:textId="77777777" w:rsidR="00281074" w:rsidRDefault="00281074" w:rsidP="00B92125">
      <w:r w:rsidRPr="007825FC">
        <w:t>FIRST CLASS AND RECORDED DELIVERY</w:t>
      </w:r>
    </w:p>
    <w:p w14:paraId="64ACBFAE" w14:textId="77777777" w:rsidR="00281074" w:rsidRDefault="00281074" w:rsidP="00B92125"/>
    <w:p w14:paraId="5242646E" w14:textId="77777777" w:rsidR="00281074" w:rsidRPr="007825FC" w:rsidRDefault="00281074" w:rsidP="00B92125">
      <w:r>
        <w:t>PRIVATE AND CONFIDENTIAL</w:t>
      </w:r>
      <w:r w:rsidRPr="007825FC">
        <w:t> </w:t>
      </w:r>
    </w:p>
    <w:p w14:paraId="5813B137" w14:textId="77777777" w:rsidR="00281074" w:rsidRDefault="00281074" w:rsidP="00B92125">
      <w:r w:rsidRPr="007825FC">
        <w:t> </w:t>
      </w:r>
    </w:p>
    <w:p w14:paraId="06828258" w14:textId="77777777" w:rsidR="00281074" w:rsidRDefault="00281074" w:rsidP="00B92125"/>
    <w:p w14:paraId="57CF2B01" w14:textId="77777777" w:rsidR="00281074" w:rsidRPr="007825FC" w:rsidRDefault="00281074" w:rsidP="00B92125"/>
    <w:p w14:paraId="41B1B8AE" w14:textId="77777777" w:rsidR="00281074" w:rsidRPr="007825FC" w:rsidRDefault="00281074" w:rsidP="00B92125">
      <w:r w:rsidRPr="007825FC">
        <w:t xml:space="preserve">Date: </w:t>
      </w:r>
    </w:p>
    <w:p w14:paraId="5A06B397" w14:textId="77777777" w:rsidR="00281074" w:rsidRPr="007825FC" w:rsidRDefault="00281074" w:rsidP="00B92125">
      <w:r w:rsidRPr="007825FC">
        <w:t> </w:t>
      </w:r>
    </w:p>
    <w:p w14:paraId="4E249387" w14:textId="77777777" w:rsidR="00281074" w:rsidRDefault="00281074" w:rsidP="00B92125">
      <w:r w:rsidRPr="007825FC">
        <w:t>  </w:t>
      </w:r>
    </w:p>
    <w:p w14:paraId="6C3C7C8E" w14:textId="77777777" w:rsidR="00281074" w:rsidRDefault="00281074" w:rsidP="00B92125"/>
    <w:p w14:paraId="67833D9B" w14:textId="77777777" w:rsidR="00281074" w:rsidRPr="007825FC" w:rsidRDefault="00281074" w:rsidP="00B92125"/>
    <w:p w14:paraId="30DF6469" w14:textId="77777777" w:rsidR="00281074" w:rsidRPr="007825FC" w:rsidRDefault="00281074" w:rsidP="00B92125">
      <w:r w:rsidRPr="007825FC">
        <w:t xml:space="preserve">Dear </w:t>
      </w:r>
      <w:r w:rsidRPr="007825FC">
        <w:rPr>
          <w:b/>
        </w:rPr>
        <w:t>(name)</w:t>
      </w:r>
    </w:p>
    <w:p w14:paraId="051BE8B7" w14:textId="77777777" w:rsidR="00281074" w:rsidRPr="007825FC" w:rsidRDefault="00281074" w:rsidP="00B92125">
      <w:r w:rsidRPr="007825FC">
        <w:t> </w:t>
      </w:r>
    </w:p>
    <w:p w14:paraId="1ABB5C6B" w14:textId="77777777" w:rsidR="00281074" w:rsidRDefault="00281074" w:rsidP="00B92125">
      <w:r w:rsidRPr="007825FC">
        <w:t xml:space="preserve">Thank you for attending the </w:t>
      </w:r>
      <w:r>
        <w:t>A</w:t>
      </w:r>
      <w:r w:rsidRPr="007825FC">
        <w:t xml:space="preserve">cademic </w:t>
      </w:r>
      <w:r>
        <w:t>M</w:t>
      </w:r>
      <w:r w:rsidRPr="007825FC">
        <w:t xml:space="preserve">isconduct </w:t>
      </w:r>
      <w:r>
        <w:t>Panel meeting</w:t>
      </w:r>
      <w:r w:rsidRPr="007825FC">
        <w:t xml:space="preserve"> today related to an allegation of </w:t>
      </w:r>
      <w:r>
        <w:t>academic misconduct</w:t>
      </w:r>
      <w:r w:rsidRPr="007825FC">
        <w:t xml:space="preserve"> in </w:t>
      </w:r>
      <w:r w:rsidRPr="007825FC">
        <w:rPr>
          <w:b/>
        </w:rPr>
        <w:t>(title of module)</w:t>
      </w:r>
      <w:r w:rsidRPr="007825FC">
        <w:t>.</w:t>
      </w:r>
    </w:p>
    <w:p w14:paraId="20D54798" w14:textId="77777777" w:rsidR="00281074" w:rsidRDefault="00281074" w:rsidP="00B92125"/>
    <w:p w14:paraId="31285A14" w14:textId="77777777" w:rsidR="00281074" w:rsidRPr="00E14E05" w:rsidRDefault="00281074" w:rsidP="00B92125">
      <w:r>
        <w:t xml:space="preserve">The decision of the Panel was that the allegation was </w:t>
      </w:r>
      <w:r w:rsidR="00E14E05" w:rsidRPr="00E14E05">
        <w:t>upheld</w:t>
      </w:r>
      <w:r w:rsidRPr="00E14E05">
        <w:t xml:space="preserve"> / </w:t>
      </w:r>
      <w:r w:rsidR="00E14E05" w:rsidRPr="00E14E05">
        <w:t>dismissed</w:t>
      </w:r>
      <w:r w:rsidRPr="00E14E05">
        <w:t>*.</w:t>
      </w:r>
    </w:p>
    <w:p w14:paraId="74146C28" w14:textId="77777777" w:rsidR="00281074" w:rsidRPr="007825FC" w:rsidRDefault="00281074" w:rsidP="00B92125">
      <w:r w:rsidRPr="007825FC">
        <w:t> </w:t>
      </w:r>
    </w:p>
    <w:p w14:paraId="4E8631E4" w14:textId="77777777" w:rsidR="00281074" w:rsidRPr="00E14E05" w:rsidRDefault="00281074" w:rsidP="00B92125">
      <w:r w:rsidRPr="00E14E05">
        <w:t>* [</w:t>
      </w:r>
      <w:r w:rsidR="00E14E05" w:rsidRPr="00E14E05">
        <w:t>Upheld</w:t>
      </w:r>
      <w:r w:rsidRPr="00E14E05">
        <w:t xml:space="preserve">] The penalty to be applied, in line with the standard Barnsley </w:t>
      </w:r>
      <w:r w:rsidR="00E14E05">
        <w:t xml:space="preserve">College Higher Education </w:t>
      </w:r>
      <w:r w:rsidRPr="00E14E05">
        <w:t>Tariff of Penalties, is:</w:t>
      </w:r>
    </w:p>
    <w:p w14:paraId="0D34DF4F" w14:textId="77777777" w:rsidR="00281074" w:rsidRPr="00E14E05" w:rsidRDefault="00281074" w:rsidP="00B92125">
      <w:pPr>
        <w:pStyle w:val="BulletList1"/>
        <w:numPr>
          <w:ilvl w:val="0"/>
          <w:numId w:val="12"/>
        </w:numPr>
        <w:spacing w:before="0" w:after="120" w:afterAutospacing="0"/>
        <w:rPr>
          <w:b/>
        </w:rPr>
      </w:pPr>
      <w:r w:rsidRPr="00E14E05">
        <w:rPr>
          <w:b/>
        </w:rPr>
        <w:t>(</w:t>
      </w:r>
      <w:proofErr w:type="gramStart"/>
      <w:r w:rsidRPr="00E14E05">
        <w:rPr>
          <w:b/>
        </w:rPr>
        <w:t>state</w:t>
      </w:r>
      <w:proofErr w:type="gramEnd"/>
      <w:r w:rsidRPr="00E14E05">
        <w:rPr>
          <w:b/>
        </w:rPr>
        <w:t xml:space="preserve"> penalty from Tariff of Penalties)</w:t>
      </w:r>
    </w:p>
    <w:p w14:paraId="40678742" w14:textId="77777777" w:rsidR="00281074" w:rsidRPr="00E14E05" w:rsidRDefault="00281074" w:rsidP="00B92125"/>
    <w:p w14:paraId="5EBCB33C" w14:textId="77777777" w:rsidR="00281074" w:rsidRPr="00E14E05" w:rsidRDefault="00281074" w:rsidP="00B92125">
      <w:r w:rsidRPr="00E14E05">
        <w:t>* [</w:t>
      </w:r>
      <w:r w:rsidR="00E14E05" w:rsidRPr="00E14E05">
        <w:t>Dismissed</w:t>
      </w:r>
      <w:r w:rsidRPr="00E14E05">
        <w:t xml:space="preserve">] No further action will be taken regarding this allegation. I would however advise you to take advantage of the Study Support available to you at </w:t>
      </w:r>
      <w:r w:rsidR="00CA5126" w:rsidRPr="00E14E05">
        <w:t>the c</w:t>
      </w:r>
      <w:r w:rsidR="00695449" w:rsidRPr="00E14E05">
        <w:t>ollege</w:t>
      </w:r>
      <w:r w:rsidRPr="00E14E05">
        <w:t xml:space="preserve"> in completing future assignments.</w:t>
      </w:r>
    </w:p>
    <w:p w14:paraId="0834F0D9" w14:textId="77777777" w:rsidR="00281074" w:rsidRPr="007825FC" w:rsidRDefault="00281074" w:rsidP="00B92125">
      <w:r w:rsidRPr="007825FC">
        <w:t> </w:t>
      </w:r>
    </w:p>
    <w:p w14:paraId="72086575" w14:textId="77777777" w:rsidR="00281074" w:rsidRPr="007825FC" w:rsidRDefault="00281074" w:rsidP="00B92125">
      <w:r w:rsidRPr="007825FC">
        <w:t>I enclose the notes of the meeting and would be grateful if you could sign these to confirm they are a correct record of the meeti</w:t>
      </w:r>
      <w:r>
        <w:t xml:space="preserve">ng and return to </w:t>
      </w:r>
      <w:r w:rsidRPr="00A14ECC">
        <w:rPr>
          <w:b/>
        </w:rPr>
        <w:t>(address)</w:t>
      </w:r>
      <w:r>
        <w:t xml:space="preserve"> by </w:t>
      </w:r>
      <w:r w:rsidRPr="00A14ECC">
        <w:rPr>
          <w:b/>
        </w:rPr>
        <w:t>(date)</w:t>
      </w:r>
      <w:r w:rsidRPr="007825FC">
        <w:t xml:space="preserve">.   </w:t>
      </w:r>
    </w:p>
    <w:p w14:paraId="47293549" w14:textId="77777777" w:rsidR="00281074" w:rsidRPr="007825FC" w:rsidRDefault="00281074" w:rsidP="00B92125"/>
    <w:p w14:paraId="12EE0E0F" w14:textId="45E0E2AD" w:rsidR="00281074" w:rsidRPr="007825FC" w:rsidRDefault="00281074" w:rsidP="00B92125">
      <w:r w:rsidRPr="007825FC">
        <w:t>I</w:t>
      </w:r>
      <w:r>
        <w:t>f</w:t>
      </w:r>
      <w:r w:rsidRPr="007825FC">
        <w:t xml:space="preserve"> you wish to appeal against the </w:t>
      </w:r>
      <w:proofErr w:type="gramStart"/>
      <w:r w:rsidRPr="007825FC">
        <w:t>decision</w:t>
      </w:r>
      <w:proofErr w:type="gramEnd"/>
      <w:r w:rsidRPr="007825FC">
        <w:t xml:space="preserve"> you must do so within 28 working days to the </w:t>
      </w:r>
      <w:r w:rsidR="00695449">
        <w:t>Assistant Principal (</w:t>
      </w:r>
      <w:r w:rsidR="003E2185">
        <w:t>Students</w:t>
      </w:r>
      <w:r w:rsidR="00695449">
        <w:t>)</w:t>
      </w:r>
    </w:p>
    <w:p w14:paraId="519E1570" w14:textId="77777777" w:rsidR="00281074" w:rsidRPr="007825FC" w:rsidRDefault="00281074" w:rsidP="00B92125">
      <w:r w:rsidRPr="007825FC">
        <w:t> </w:t>
      </w:r>
    </w:p>
    <w:p w14:paraId="38A9482C" w14:textId="77777777" w:rsidR="00281074" w:rsidRPr="007825FC" w:rsidRDefault="00281074" w:rsidP="00B92125">
      <w:r w:rsidRPr="007825FC">
        <w:t>Yours sincerely</w:t>
      </w:r>
    </w:p>
    <w:p w14:paraId="51429BB2" w14:textId="77777777" w:rsidR="00281074" w:rsidRPr="007825FC" w:rsidRDefault="00281074" w:rsidP="00B92125">
      <w:r w:rsidRPr="007825FC">
        <w:t> </w:t>
      </w:r>
    </w:p>
    <w:p w14:paraId="035BE218" w14:textId="77777777" w:rsidR="00281074" w:rsidRPr="007825FC" w:rsidRDefault="00281074" w:rsidP="00B92125">
      <w:r w:rsidRPr="007825FC">
        <w:t> </w:t>
      </w:r>
    </w:p>
    <w:p w14:paraId="76FD71CE" w14:textId="77777777" w:rsidR="00281074" w:rsidRPr="007825FC" w:rsidRDefault="00281074" w:rsidP="00B92125">
      <w:r w:rsidRPr="007825FC">
        <w:t>  </w:t>
      </w:r>
    </w:p>
    <w:p w14:paraId="7403E9CA" w14:textId="77777777" w:rsidR="00281074" w:rsidRPr="007825FC" w:rsidRDefault="00281074" w:rsidP="00B92125">
      <w:r w:rsidRPr="007825FC">
        <w:t> </w:t>
      </w:r>
    </w:p>
    <w:p w14:paraId="552CD142" w14:textId="71DA555B" w:rsidR="00281074" w:rsidRPr="007825FC" w:rsidRDefault="00281074" w:rsidP="00B92125">
      <w:r>
        <w:t xml:space="preserve">HE </w:t>
      </w:r>
      <w:r w:rsidR="003E2185">
        <w:t>Academic Registrar</w:t>
      </w:r>
    </w:p>
    <w:p w14:paraId="3364B9F4" w14:textId="77777777" w:rsidR="00281074" w:rsidRPr="007825FC" w:rsidRDefault="00281074" w:rsidP="00B92125">
      <w:r w:rsidRPr="007825FC">
        <w:t> </w:t>
      </w:r>
    </w:p>
    <w:p w14:paraId="3A3E8B79" w14:textId="77777777" w:rsidR="00281074" w:rsidRPr="007825FC" w:rsidRDefault="00281074" w:rsidP="00B92125">
      <w:r w:rsidRPr="007825FC">
        <w:t>Enc</w:t>
      </w:r>
    </w:p>
    <w:p w14:paraId="0C7985E4" w14:textId="77777777" w:rsidR="00281074" w:rsidRDefault="00281074" w:rsidP="00B92125"/>
    <w:p w14:paraId="2D1222A4" w14:textId="77777777" w:rsidR="00281074" w:rsidRPr="00E14E05" w:rsidRDefault="00281074" w:rsidP="00B92125"/>
    <w:p w14:paraId="2BC7CADE" w14:textId="77777777" w:rsidR="00281074" w:rsidRPr="00E14E05" w:rsidRDefault="00281074" w:rsidP="00B92125">
      <w:r w:rsidRPr="00E14E05">
        <w:t xml:space="preserve">* </w:t>
      </w:r>
      <w:proofErr w:type="gramStart"/>
      <w:r w:rsidRPr="00E14E05">
        <w:t>delete</w:t>
      </w:r>
      <w:proofErr w:type="gramEnd"/>
      <w:r w:rsidRPr="00E14E05">
        <w:t xml:space="preserve"> as appropriate</w:t>
      </w:r>
    </w:p>
    <w:p w14:paraId="2ABE5F98" w14:textId="77777777" w:rsidR="00E32DD1" w:rsidRPr="00277535" w:rsidRDefault="00E32DD1" w:rsidP="00B92125">
      <w:pPr>
        <w:widowControl w:val="0"/>
        <w:autoSpaceDE w:val="0"/>
        <w:autoSpaceDN w:val="0"/>
        <w:adjustRightInd w:val="0"/>
        <w:rPr>
          <w:rFonts w:cs="Helvetica"/>
          <w:lang w:eastAsia="en-GB"/>
        </w:rPr>
      </w:pPr>
    </w:p>
    <w:sectPr w:rsidR="00E32DD1" w:rsidRPr="00277535" w:rsidSect="00574904">
      <w:headerReference w:type="default" r:id="rId14"/>
      <w:headerReference w:type="first" r:id="rId15"/>
      <w:footerReference w:type="first" r:id="rId16"/>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B023E" w14:textId="77777777" w:rsidR="00C60938" w:rsidRDefault="00C60938" w:rsidP="00E275F0">
      <w:r>
        <w:separator/>
      </w:r>
    </w:p>
  </w:endnote>
  <w:endnote w:type="continuationSeparator" w:id="0">
    <w:p w14:paraId="4E588ED4" w14:textId="77777777" w:rsidR="00C60938" w:rsidRDefault="00C60938"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95045" w14:textId="294FB2EA" w:rsidR="001C4E40" w:rsidRPr="001C4E40" w:rsidRDefault="001C4E40">
    <w:pPr>
      <w:pStyle w:val="Footer"/>
      <w:rPr>
        <w:sz w:val="14"/>
        <w:szCs w:val="14"/>
      </w:rPr>
    </w:pPr>
    <w:r w:rsidRPr="001C4E40">
      <w:rPr>
        <w:sz w:val="14"/>
        <w:szCs w:val="14"/>
      </w:rPr>
      <w:t>Approved at SLT Meeting 20 October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092CE7" w14:textId="77777777" w:rsidR="00C60938" w:rsidRDefault="00C60938" w:rsidP="00E275F0">
      <w:r>
        <w:separator/>
      </w:r>
    </w:p>
  </w:footnote>
  <w:footnote w:type="continuationSeparator" w:id="0">
    <w:p w14:paraId="19F848B2" w14:textId="77777777" w:rsidR="00C60938" w:rsidRDefault="00C60938"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71201" w14:textId="77777777" w:rsidR="00E275F0" w:rsidRDefault="00E275F0"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2401C" w14:textId="15E626FF" w:rsidR="00E275F0" w:rsidRDefault="001B614D" w:rsidP="00574904">
    <w:pPr>
      <w:pStyle w:val="Header"/>
      <w:jc w:val="center"/>
    </w:pPr>
    <w:r w:rsidRPr="00072D90">
      <w:rPr>
        <w:rFonts w:ascii="Calibri" w:eastAsia="Times New Roman" w:hAnsi="Calibri" w:cs="Times New Roman"/>
        <w:noProof/>
        <w:lang w:eastAsia="en-GB"/>
      </w:rPr>
      <w:drawing>
        <wp:anchor distT="0" distB="0" distL="114300" distR="114300" simplePos="0" relativeHeight="251659264" behindDoc="0" locked="0" layoutInCell="1" allowOverlap="1" wp14:anchorId="4E82D698" wp14:editId="5664C94A">
          <wp:simplePos x="0" y="0"/>
          <wp:positionH relativeFrom="column">
            <wp:posOffset>585788</wp:posOffset>
          </wp:positionH>
          <wp:positionV relativeFrom="paragraph">
            <wp:posOffset>-77788</wp:posOffset>
          </wp:positionV>
          <wp:extent cx="1843351" cy="587890"/>
          <wp:effectExtent l="0" t="0" r="5080" b="3175"/>
          <wp:wrapNone/>
          <wp:docPr id="37" name="Picture 37" descr="C:\Users\andrea.clarke\AppData\Local\Microsoft\Windows\INetCache\Content.Outlook\7E6DR4Q3\BC Logo LB No Str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clarke\AppData\Local\Microsoft\Windows\INetCache\Content.Outlook\7E6DR4Q3\BC Logo LB No Strap.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351" cy="5878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39CF632" wp14:editId="7B100B3F">
          <wp:simplePos x="0" y="0"/>
          <wp:positionH relativeFrom="margin">
            <wp:posOffset>3376612</wp:posOffset>
          </wp:positionH>
          <wp:positionV relativeFrom="paragraph">
            <wp:posOffset>-76200</wp:posOffset>
          </wp:positionV>
          <wp:extent cx="2247900" cy="539750"/>
          <wp:effectExtent l="0" t="0" r="0" b="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224790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F7717"/>
    <w:multiLevelType w:val="hybridMultilevel"/>
    <w:tmpl w:val="2E8A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53A41"/>
    <w:multiLevelType w:val="hybridMultilevel"/>
    <w:tmpl w:val="1758C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FB377D"/>
    <w:multiLevelType w:val="hybridMultilevel"/>
    <w:tmpl w:val="80E2C328"/>
    <w:lvl w:ilvl="0" w:tplc="A906C27C">
      <w:numFmt w:val="bullet"/>
      <w:lvlText w:val="•"/>
      <w:lvlJc w:val="left"/>
      <w:pPr>
        <w:ind w:left="720" w:hanging="360"/>
      </w:pPr>
      <w:rPr>
        <w:rFonts w:ascii="FS Me" w:eastAsia="Calibri" w:hAnsi="FS Me"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1720EA"/>
    <w:multiLevelType w:val="hybridMultilevel"/>
    <w:tmpl w:val="E9E820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0C432EE"/>
    <w:multiLevelType w:val="hybridMultilevel"/>
    <w:tmpl w:val="1C94C8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B432F6"/>
    <w:multiLevelType w:val="hybridMultilevel"/>
    <w:tmpl w:val="C65E8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6EB571D"/>
    <w:multiLevelType w:val="hybridMultilevel"/>
    <w:tmpl w:val="92BA7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8E828E9"/>
    <w:multiLevelType w:val="hybridMultilevel"/>
    <w:tmpl w:val="75EA3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6F64C3"/>
    <w:multiLevelType w:val="hybridMultilevel"/>
    <w:tmpl w:val="307A1560"/>
    <w:lvl w:ilvl="0" w:tplc="BAC6C4B0">
      <w:start w:val="1"/>
      <w:numFmt w:val="decimal"/>
      <w:lvlText w:val="%1."/>
      <w:lvlJc w:val="left"/>
      <w:pPr>
        <w:ind w:left="585" w:hanging="22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D87680"/>
    <w:multiLevelType w:val="hybridMultilevel"/>
    <w:tmpl w:val="D390EA4C"/>
    <w:lvl w:ilvl="0" w:tplc="5198B9D6">
      <w:start w:val="1"/>
      <w:numFmt w:val="bullet"/>
      <w:lvlText w:val=""/>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A372C83"/>
    <w:multiLevelType w:val="hybridMultilevel"/>
    <w:tmpl w:val="A1FE0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37424FC"/>
    <w:multiLevelType w:val="hybridMultilevel"/>
    <w:tmpl w:val="0524A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C46682"/>
    <w:multiLevelType w:val="hybridMultilevel"/>
    <w:tmpl w:val="D2127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66380415">
    <w:abstractNumId w:val="7"/>
  </w:num>
  <w:num w:numId="2" w16cid:durableId="755323168">
    <w:abstractNumId w:val="14"/>
  </w:num>
  <w:num w:numId="3" w16cid:durableId="2057074440">
    <w:abstractNumId w:val="6"/>
  </w:num>
  <w:num w:numId="4" w16cid:durableId="2008435257">
    <w:abstractNumId w:val="5"/>
  </w:num>
  <w:num w:numId="5" w16cid:durableId="1813130480">
    <w:abstractNumId w:val="17"/>
  </w:num>
  <w:num w:numId="6" w16cid:durableId="946817080">
    <w:abstractNumId w:val="16"/>
  </w:num>
  <w:num w:numId="7" w16cid:durableId="1447887517">
    <w:abstractNumId w:val="10"/>
  </w:num>
  <w:num w:numId="8" w16cid:durableId="987591831">
    <w:abstractNumId w:val="0"/>
  </w:num>
  <w:num w:numId="9" w16cid:durableId="679551079">
    <w:abstractNumId w:val="9"/>
  </w:num>
  <w:num w:numId="10" w16cid:durableId="491021435">
    <w:abstractNumId w:val="13"/>
  </w:num>
  <w:num w:numId="11" w16cid:durableId="218054265">
    <w:abstractNumId w:val="8"/>
  </w:num>
  <w:num w:numId="12" w16cid:durableId="1739665179">
    <w:abstractNumId w:val="12"/>
  </w:num>
  <w:num w:numId="13" w16cid:durableId="625694789">
    <w:abstractNumId w:val="2"/>
  </w:num>
  <w:num w:numId="14" w16cid:durableId="1048526292">
    <w:abstractNumId w:val="11"/>
  </w:num>
  <w:num w:numId="15" w16cid:durableId="1430004083">
    <w:abstractNumId w:val="7"/>
  </w:num>
  <w:num w:numId="16" w16cid:durableId="1744831130">
    <w:abstractNumId w:val="7"/>
  </w:num>
  <w:num w:numId="17" w16cid:durableId="1456831409">
    <w:abstractNumId w:val="15"/>
  </w:num>
  <w:num w:numId="18" w16cid:durableId="1231188456">
    <w:abstractNumId w:val="1"/>
  </w:num>
  <w:num w:numId="19" w16cid:durableId="1668167439">
    <w:abstractNumId w:val="4"/>
  </w:num>
  <w:num w:numId="20" w16cid:durableId="2000485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2DD1"/>
    <w:rsid w:val="00000976"/>
    <w:rsid w:val="0001277C"/>
    <w:rsid w:val="00054E39"/>
    <w:rsid w:val="00064382"/>
    <w:rsid w:val="00085433"/>
    <w:rsid w:val="00087FB1"/>
    <w:rsid w:val="000968C0"/>
    <w:rsid w:val="000B6C26"/>
    <w:rsid w:val="000D38B4"/>
    <w:rsid w:val="000D65D6"/>
    <w:rsid w:val="000E4429"/>
    <w:rsid w:val="000F5B9E"/>
    <w:rsid w:val="001014DA"/>
    <w:rsid w:val="00102DEB"/>
    <w:rsid w:val="00107AD9"/>
    <w:rsid w:val="00147144"/>
    <w:rsid w:val="001674D5"/>
    <w:rsid w:val="001B56ED"/>
    <w:rsid w:val="001B614D"/>
    <w:rsid w:val="001C4E40"/>
    <w:rsid w:val="001C566D"/>
    <w:rsid w:val="001F5D10"/>
    <w:rsid w:val="001F5E1E"/>
    <w:rsid w:val="00205257"/>
    <w:rsid w:val="00216D50"/>
    <w:rsid w:val="00232A64"/>
    <w:rsid w:val="00233DA4"/>
    <w:rsid w:val="00241176"/>
    <w:rsid w:val="00252F45"/>
    <w:rsid w:val="00255AC9"/>
    <w:rsid w:val="00255BFC"/>
    <w:rsid w:val="00281074"/>
    <w:rsid w:val="0029037C"/>
    <w:rsid w:val="00297CBE"/>
    <w:rsid w:val="002C000F"/>
    <w:rsid w:val="002E170E"/>
    <w:rsid w:val="002E440B"/>
    <w:rsid w:val="002E63AD"/>
    <w:rsid w:val="0030196A"/>
    <w:rsid w:val="00303A2C"/>
    <w:rsid w:val="00322EB1"/>
    <w:rsid w:val="00372CC5"/>
    <w:rsid w:val="00375E65"/>
    <w:rsid w:val="00381ACA"/>
    <w:rsid w:val="00384581"/>
    <w:rsid w:val="003A1DA0"/>
    <w:rsid w:val="003E2185"/>
    <w:rsid w:val="003F71E5"/>
    <w:rsid w:val="004156EA"/>
    <w:rsid w:val="0042274E"/>
    <w:rsid w:val="00434024"/>
    <w:rsid w:val="00461602"/>
    <w:rsid w:val="00462BB8"/>
    <w:rsid w:val="00470560"/>
    <w:rsid w:val="00484F65"/>
    <w:rsid w:val="004C6118"/>
    <w:rsid w:val="004D74E0"/>
    <w:rsid w:val="00570EFE"/>
    <w:rsid w:val="005732FC"/>
    <w:rsid w:val="00574904"/>
    <w:rsid w:val="005D2A60"/>
    <w:rsid w:val="005D5EE5"/>
    <w:rsid w:val="00614E72"/>
    <w:rsid w:val="00626512"/>
    <w:rsid w:val="006308FA"/>
    <w:rsid w:val="00653E66"/>
    <w:rsid w:val="0066389E"/>
    <w:rsid w:val="0067401C"/>
    <w:rsid w:val="00681D69"/>
    <w:rsid w:val="00690847"/>
    <w:rsid w:val="00695449"/>
    <w:rsid w:val="006968AD"/>
    <w:rsid w:val="006A5898"/>
    <w:rsid w:val="006A639A"/>
    <w:rsid w:val="006F355A"/>
    <w:rsid w:val="006F61B6"/>
    <w:rsid w:val="00702081"/>
    <w:rsid w:val="00702438"/>
    <w:rsid w:val="00713ADD"/>
    <w:rsid w:val="007369B4"/>
    <w:rsid w:val="0074579A"/>
    <w:rsid w:val="00761C31"/>
    <w:rsid w:val="007640CC"/>
    <w:rsid w:val="00783D21"/>
    <w:rsid w:val="00786894"/>
    <w:rsid w:val="007A0287"/>
    <w:rsid w:val="007B6B74"/>
    <w:rsid w:val="007C2C6D"/>
    <w:rsid w:val="00807854"/>
    <w:rsid w:val="00811658"/>
    <w:rsid w:val="008271DB"/>
    <w:rsid w:val="008412DB"/>
    <w:rsid w:val="00881C39"/>
    <w:rsid w:val="008948D0"/>
    <w:rsid w:val="008C17DD"/>
    <w:rsid w:val="008D35C0"/>
    <w:rsid w:val="008E5837"/>
    <w:rsid w:val="00914F95"/>
    <w:rsid w:val="009218BC"/>
    <w:rsid w:val="00941E66"/>
    <w:rsid w:val="00943B7B"/>
    <w:rsid w:val="009A2C0D"/>
    <w:rsid w:val="009B494F"/>
    <w:rsid w:val="009D1F31"/>
    <w:rsid w:val="009E10F2"/>
    <w:rsid w:val="009E5A03"/>
    <w:rsid w:val="009F0866"/>
    <w:rsid w:val="009F3BA2"/>
    <w:rsid w:val="00A00037"/>
    <w:rsid w:val="00A10D86"/>
    <w:rsid w:val="00A1384E"/>
    <w:rsid w:val="00A1643E"/>
    <w:rsid w:val="00A17DCA"/>
    <w:rsid w:val="00A60558"/>
    <w:rsid w:val="00A63E0B"/>
    <w:rsid w:val="00AD3DC1"/>
    <w:rsid w:val="00AF53E2"/>
    <w:rsid w:val="00B02643"/>
    <w:rsid w:val="00B05B60"/>
    <w:rsid w:val="00B24DF8"/>
    <w:rsid w:val="00B356D4"/>
    <w:rsid w:val="00B43A32"/>
    <w:rsid w:val="00B47E51"/>
    <w:rsid w:val="00B84EA4"/>
    <w:rsid w:val="00B92125"/>
    <w:rsid w:val="00BD632B"/>
    <w:rsid w:val="00BE41C3"/>
    <w:rsid w:val="00BE6753"/>
    <w:rsid w:val="00BF7B72"/>
    <w:rsid w:val="00C1336D"/>
    <w:rsid w:val="00C34CA8"/>
    <w:rsid w:val="00C4603F"/>
    <w:rsid w:val="00C51ED4"/>
    <w:rsid w:val="00C553F1"/>
    <w:rsid w:val="00C60938"/>
    <w:rsid w:val="00C9057B"/>
    <w:rsid w:val="00CA5126"/>
    <w:rsid w:val="00CD08ED"/>
    <w:rsid w:val="00CE4DE4"/>
    <w:rsid w:val="00CE78C6"/>
    <w:rsid w:val="00D01EF5"/>
    <w:rsid w:val="00D035B3"/>
    <w:rsid w:val="00D0611C"/>
    <w:rsid w:val="00D07201"/>
    <w:rsid w:val="00D25B24"/>
    <w:rsid w:val="00D3310C"/>
    <w:rsid w:val="00D43F39"/>
    <w:rsid w:val="00D53E93"/>
    <w:rsid w:val="00D744C2"/>
    <w:rsid w:val="00D8422D"/>
    <w:rsid w:val="00D8580F"/>
    <w:rsid w:val="00DE1960"/>
    <w:rsid w:val="00DE4A4A"/>
    <w:rsid w:val="00DE6CEC"/>
    <w:rsid w:val="00DF0271"/>
    <w:rsid w:val="00E01120"/>
    <w:rsid w:val="00E046C2"/>
    <w:rsid w:val="00E124C6"/>
    <w:rsid w:val="00E14E05"/>
    <w:rsid w:val="00E27454"/>
    <w:rsid w:val="00E275F0"/>
    <w:rsid w:val="00E32388"/>
    <w:rsid w:val="00E32DD1"/>
    <w:rsid w:val="00E455C7"/>
    <w:rsid w:val="00E672A2"/>
    <w:rsid w:val="00E71F92"/>
    <w:rsid w:val="00E7543D"/>
    <w:rsid w:val="00E978DA"/>
    <w:rsid w:val="00EB2A19"/>
    <w:rsid w:val="00EF29C6"/>
    <w:rsid w:val="00EF6E20"/>
    <w:rsid w:val="00EF6EAE"/>
    <w:rsid w:val="00EF7C4D"/>
    <w:rsid w:val="00F7563C"/>
    <w:rsid w:val="00F81481"/>
    <w:rsid w:val="00FB71B0"/>
    <w:rsid w:val="00FF75F1"/>
    <w:rsid w:val="00FF7F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FA365"/>
  <w15:docId w15:val="{35364FAD-EFF0-4627-BC63-B4B29FC9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1"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iPriority="0"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E27454"/>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qFormat/>
    <w:locked/>
    <w:rsid w:val="00D25B24"/>
    <w:pPr>
      <w:ind w:left="720"/>
      <w:contextualSpacing/>
    </w:pPr>
  </w:style>
  <w:style w:type="paragraph" w:customStyle="1" w:styleId="BulletList1">
    <w:name w:val="Bullet List 1"/>
    <w:basedOn w:val="ListParagraph"/>
    <w:link w:val="BulletList1Char"/>
    <w:qFormat/>
    <w:rsid w:val="00303A2C"/>
    <w:pPr>
      <w:numPr>
        <w:numId w:val="1"/>
      </w:numPr>
      <w:spacing w:before="120" w:after="100" w:afterAutospacing="1"/>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customStyle="1" w:styleId="Default">
    <w:name w:val="Default"/>
    <w:rsid w:val="00E32DD1"/>
    <w:pPr>
      <w:widowControl w:val="0"/>
      <w:autoSpaceDE w:val="0"/>
      <w:autoSpaceDN w:val="0"/>
      <w:adjustRightInd w:val="0"/>
      <w:spacing w:after="0"/>
    </w:pPr>
    <w:rPr>
      <w:rFonts w:ascii="Arial" w:eastAsia="Times New Roman" w:hAnsi="Arial" w:cs="Arial"/>
      <w:color w:val="000000"/>
      <w:sz w:val="24"/>
      <w:szCs w:val="24"/>
      <w:lang w:val="en-US"/>
    </w:rPr>
  </w:style>
  <w:style w:type="paragraph" w:styleId="BalloonText">
    <w:name w:val="Balloon Text"/>
    <w:basedOn w:val="Normal"/>
    <w:link w:val="BalloonTextChar"/>
    <w:uiPriority w:val="99"/>
    <w:semiHidden/>
    <w:unhideWhenUsed/>
    <w:rsid w:val="00BD63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32B"/>
    <w:rPr>
      <w:rFonts w:ascii="Segoe UI" w:hAnsi="Segoe UI" w:cs="Segoe UI"/>
      <w:sz w:val="18"/>
      <w:szCs w:val="18"/>
    </w:rPr>
  </w:style>
  <w:style w:type="character" w:styleId="Hyperlink">
    <w:name w:val="Hyperlink"/>
    <w:rsid w:val="00D0611C"/>
    <w:rPr>
      <w:color w:val="0000FF"/>
      <w:u w:val="single"/>
    </w:rPr>
  </w:style>
  <w:style w:type="character" w:styleId="FollowedHyperlink">
    <w:name w:val="FollowedHyperlink"/>
    <w:basedOn w:val="DefaultParagraphFont"/>
    <w:uiPriority w:val="99"/>
    <w:semiHidden/>
    <w:unhideWhenUsed/>
    <w:rsid w:val="00D0611C"/>
    <w:rPr>
      <w:color w:val="800080" w:themeColor="followedHyperlink"/>
      <w:u w:val="single"/>
    </w:rPr>
  </w:style>
  <w:style w:type="character" w:styleId="UnresolvedMention">
    <w:name w:val="Unresolved Mention"/>
    <w:basedOn w:val="DefaultParagraphFont"/>
    <w:uiPriority w:val="99"/>
    <w:semiHidden/>
    <w:unhideWhenUsed/>
    <w:rsid w:val="000009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arnsley.ac.uk/about-us/polici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qaa.ac.uk/about-us/what-we-do/academic-integrity/charte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qaa.ac.uk/quality-code"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www.qaa.ac.uk/about-us/what-we-do/academic-integrity/charte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artnik.STUDENT\AppData\Local\Microsoft\Windows\INetCache\Content.MSO\488EAD6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2" ma:contentTypeDescription="Create a new document." ma:contentTypeScope="" ma:versionID="071af9c3f502f4e9c8294f4b312aafeb">
  <xsd:schema xmlns:xsd="http://www.w3.org/2001/XMLSchema" xmlns:xs="http://www.w3.org/2001/XMLSchema" xmlns:p="http://schemas.microsoft.com/office/2006/metadata/properties" xmlns:ns2="3c7718d8-d0e0-4d3d-81a2-6b8836f1c4bb" xmlns:ns3="62cdaaa8-bebf-4bab-ae75-20f25627d693" targetNamespace="http://schemas.microsoft.com/office/2006/metadata/properties" ma:root="true" ma:fieldsID="32255b50b48fd151056fad194f66ce04" ns2:_="" ns3:_="">
    <xsd:import namespace="3c7718d8-d0e0-4d3d-81a2-6b8836f1c4bb"/>
    <xsd:import namespace="62cdaaa8-bebf-4bab-ae75-20f25627d69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cdaaa8-bebf-4bab-ae75-20f25627d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4863D9-5AC8-4413-B8FA-D4461A50F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8785DE5-DB10-4BEB-9A4B-2516B4DF102D}">
  <ds:schemaRefs>
    <ds:schemaRef ds:uri="http://schemas.microsoft.com/sharepoint/v3/contenttype/forms"/>
  </ds:schemaRefs>
</ds:datastoreItem>
</file>

<file path=customXml/itemProps3.xml><?xml version="1.0" encoding="utf-8"?>
<ds:datastoreItem xmlns:ds="http://schemas.openxmlformats.org/officeDocument/2006/customXml" ds:itemID="{D8A29BC5-76F5-46FA-BE26-601A083A92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62cdaaa8-bebf-4bab-ae75-20f25627d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488EAD60</Template>
  <TotalTime>0</TotalTime>
  <Pages>1</Pages>
  <Words>2983</Words>
  <Characters>17008</Characters>
  <Application>Microsoft Office Word</Application>
  <DocSecurity>0</DocSecurity>
  <Lines>141</Lines>
  <Paragraphs>39</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POLICY/PROCEDURE: HE ACADEMIC MISCONDUCT POLICY AND PROCEDURE</vt:lpstr>
      <vt:lpstr>SCOPE AND PURPOSE:</vt:lpstr>
      <vt:lpstr>DEFINITIONS OF ACADEMIC MISCONDUCT</vt:lpstr>
      <vt:lpstr>    Poor Academic Practice</vt:lpstr>
      <vt:lpstr>    Features of the Policy</vt:lpstr>
      <vt:lpstr>    Guidelines for Staff</vt:lpstr>
      <vt:lpstr>    Procedure</vt:lpstr>
      <vt:lpstr>Equality and Diversity</vt:lpstr>
      <vt:lpstr>Linked Policies and Procedures</vt:lpstr>
      <vt:lpstr/>
      <vt:lpstr>LOCATION AND ACCESS TO THIS POLICY</vt:lpstr>
      <vt:lpstr>Appendix 1</vt:lpstr>
      <vt:lpstr>HE Academic Misconduct Panel – Tariff of Penalties</vt:lpstr>
      <vt:lpstr>appendix 2</vt:lpstr>
      <vt:lpstr>HE academic misconduct procedure flowchart</vt:lpstr>
      <vt:lpstr>//////////////////// Appendix 3</vt:lpstr>
      <vt:lpstr>HE Academic Misconduct form and Letter Templates</vt:lpstr>
      <vt:lpstr>Appendix 3B</vt:lpstr>
    </vt:vector>
  </TitlesOfParts>
  <Company/>
  <LinksUpToDate>false</LinksUpToDate>
  <CharactersWithSpaces>19952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Pitcher</dc:creator>
  <cp:lastModifiedBy>Lauren Williams</cp:lastModifiedBy>
  <cp:revision>6</cp:revision>
  <cp:lastPrinted>2018-01-16T11:57:00Z</cp:lastPrinted>
  <dcterms:created xsi:type="dcterms:W3CDTF">2021-10-22T12:07:00Z</dcterms:created>
  <dcterms:modified xsi:type="dcterms:W3CDTF">2022-11-15T12:39:00Z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